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______________________Самарской области____________________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04.12.2019 г.                                                                                              № 124                                                                             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№ 12 от 25.04.2007 г «О назначении администратора ярмарки и утверждения условий проведения ярмарки на территории сельского поселения Зуевка»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В исполнение протеста   </w:t>
      </w:r>
      <w:proofErr w:type="spellStart"/>
      <w:r>
        <w:rPr>
          <w:color w:val="212121"/>
          <w:sz w:val="21"/>
          <w:szCs w:val="21"/>
        </w:rPr>
        <w:t>Нефтегорского</w:t>
      </w:r>
      <w:proofErr w:type="spellEnd"/>
      <w:r>
        <w:rPr>
          <w:color w:val="212121"/>
          <w:sz w:val="21"/>
          <w:szCs w:val="21"/>
        </w:rPr>
        <w:t xml:space="preserve"> межрайонного прокурора                 № 07-21-2019/1638 от 18.11.2019 г.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1. Отменить Постановление № 12 от 25.04.2007 г. «О назначении администратора ярмарки и утверждения условий проведения ярмарки на территории сельского поселения Зуевка».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Глава</w:t>
      </w:r>
    </w:p>
    <w:p w:rsidR="007A0198" w:rsidRDefault="007A0198" w:rsidP="007A01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                           М.А. Решетов</w:t>
      </w:r>
    </w:p>
    <w:p w:rsidR="00BE754E" w:rsidRDefault="00BE754E">
      <w:bookmarkStart w:id="0" w:name="_GoBack"/>
      <w:bookmarkEnd w:id="0"/>
    </w:p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D4E03"/>
    <w:rsid w:val="00483A76"/>
    <w:rsid w:val="006022CD"/>
    <w:rsid w:val="007A0198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2021-01-15T09:50:00Z</dcterms:created>
  <dcterms:modified xsi:type="dcterms:W3CDTF">2021-01-15T10:20:00Z</dcterms:modified>
</cp:coreProperties>
</file>