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52" w:rsidRDefault="008F6F52" w:rsidP="008F6F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21.</w:t>
      </w:r>
      <w:r w:rsidRPr="00BF3A9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.2023 поддержано обвинение по факту совершения жителем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Нефтегорска Нефтегорского района Самарской области преступления, предусмотренного ч. 1 ст. 158 УК РФ, то есть за тайное хищение чужого имущества (кражу). </w:t>
      </w:r>
    </w:p>
    <w:p w:rsidR="008F6F52" w:rsidRPr="00BF3A94" w:rsidRDefault="008F6F52" w:rsidP="008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94">
        <w:rPr>
          <w:rFonts w:ascii="Times New Roman" w:hAnsi="Times New Roman" w:cs="Times New Roman"/>
          <w:sz w:val="28"/>
          <w:szCs w:val="28"/>
        </w:rPr>
        <w:t>Судебным следствием установлено, что</w:t>
      </w:r>
      <w:proofErr w:type="gramStart"/>
      <w:r w:rsidRPr="00BF3A9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F3A94">
        <w:rPr>
          <w:rFonts w:ascii="Times New Roman" w:hAnsi="Times New Roman" w:cs="Times New Roman"/>
          <w:sz w:val="28"/>
          <w:szCs w:val="28"/>
        </w:rPr>
        <w:t xml:space="preserve"> совершил кражу, т.е. тайное хищение чужого имущества, а именно: 17.11.2022 года примерно в 22-00 часа К. будучи в состоянии алкогольного опьянения вышел из квартиры № ## дома № 4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A94">
        <w:rPr>
          <w:rFonts w:ascii="Times New Roman" w:hAnsi="Times New Roman" w:cs="Times New Roman"/>
          <w:sz w:val="28"/>
          <w:szCs w:val="28"/>
        </w:rPr>
        <w:t>Полевой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A94">
        <w:rPr>
          <w:rFonts w:ascii="Times New Roman" w:hAnsi="Times New Roman" w:cs="Times New Roman"/>
          <w:sz w:val="28"/>
          <w:szCs w:val="28"/>
        </w:rPr>
        <w:t xml:space="preserve">Нефтегорска Самарской области, в которой он проживает, спустился на лестничную площадку 1-го этажа, где увидев открытую в подвальное помещение дверь и имея умысел на тайное хищение чужого имущества, прошел внутрь подвала, откуда взял принадлежащий Ч. велосипед «ALTAIR CITY 20» с пристегнутым на раме противоугонным тросом и с места преступления скрылся, распорядившись им по своему усмотрению, чем причинил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F3A94">
        <w:rPr>
          <w:rFonts w:ascii="Times New Roman" w:hAnsi="Times New Roman" w:cs="Times New Roman"/>
          <w:sz w:val="28"/>
          <w:szCs w:val="28"/>
        </w:rPr>
        <w:t>. материальный ущерб на сумму 4100 рублей.</w:t>
      </w:r>
    </w:p>
    <w:p w:rsidR="008F6F52" w:rsidRPr="00BF3A94" w:rsidRDefault="008F6F52" w:rsidP="008F6F52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BF3A94">
        <w:rPr>
          <w:rFonts w:ascii="Times New Roman" w:hAnsi="Times New Roman"/>
          <w:sz w:val="28"/>
          <w:szCs w:val="28"/>
        </w:rPr>
        <w:t xml:space="preserve">Уголовное дело рассмотрено по существу: К.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Pr="00BF3A94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ст. 158 ч.1 УК РФ,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назначено</w:t>
      </w:r>
      <w:r w:rsidRPr="00BF3A94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свободы сроком на 5 (пять) месяцев.</w:t>
      </w:r>
    </w:p>
    <w:p w:rsidR="008F6F52" w:rsidRPr="00BF3A94" w:rsidRDefault="008F6F52" w:rsidP="008F6F52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BF3A94">
        <w:rPr>
          <w:rFonts w:ascii="Times New Roman" w:eastAsia="Times New Roman" w:hAnsi="Times New Roman" w:cs="Times New Roman"/>
          <w:sz w:val="28"/>
          <w:szCs w:val="28"/>
        </w:rPr>
        <w:t>На основании ст. 73 УК РФ назначенное наказание считать условным с установлением испытательного срока 6 (шесть) месяцев, в течение которого осужденный своим поведением должен доказать свое исправление.</w:t>
      </w:r>
    </w:p>
    <w:p w:rsidR="008F6F52" w:rsidRPr="00BF3A94" w:rsidRDefault="008F6F52" w:rsidP="008F6F5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A94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3A94">
        <w:rPr>
          <w:rFonts w:ascii="Times New Roman" w:eastAsia="Times New Roman" w:hAnsi="Times New Roman" w:cs="Times New Roman"/>
          <w:sz w:val="28"/>
          <w:szCs w:val="28"/>
        </w:rPr>
        <w:t xml:space="preserve">. обязанность 2 раза в месяц проходить регистрацию и не менять постоянного места жительства без уведомления специализированного государственного органа, осуществляющего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поведением условно осужденных и </w:t>
      </w:r>
      <w:r w:rsidRPr="00BF3A94">
        <w:rPr>
          <w:rFonts w:ascii="Times New Roman" w:eastAsia="Times New Roman" w:hAnsi="Times New Roman" w:cs="Times New Roman"/>
          <w:sz w:val="28"/>
          <w:szCs w:val="28"/>
        </w:rPr>
        <w:t>не покидать место жительства или пребывания в период с 22 до 6 часов следующих суток, если это не связано с трудовой деятельностью или обращением за медицинской помощью.</w:t>
      </w:r>
      <w:proofErr w:type="gramEnd"/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F52" w:rsidRDefault="008F6F52" w:rsidP="008F6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F52"/>
    <w:rsid w:val="000938FF"/>
    <w:rsid w:val="00382C9D"/>
    <w:rsid w:val="004358CA"/>
    <w:rsid w:val="00510BFF"/>
    <w:rsid w:val="008A19FE"/>
    <w:rsid w:val="008F6F52"/>
    <w:rsid w:val="009D2C3F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2023-12-21T09:48:00Z</dcterms:created>
  <dcterms:modified xsi:type="dcterms:W3CDTF">2023-12-21T09:48:00Z</dcterms:modified>
</cp:coreProperties>
</file>