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B50" w:rsidRPr="00160B50" w:rsidRDefault="00160B50" w:rsidP="00160B50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160B50" w:rsidRPr="00160B50" w:rsidRDefault="00160B50" w:rsidP="00160B50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 xml:space="preserve">САМАРСКАЯ ОБЛАСТЬ, </w:t>
      </w:r>
    </w:p>
    <w:p w:rsidR="00160B50" w:rsidRPr="00160B50" w:rsidRDefault="00160B50" w:rsidP="00160B50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МУНИЦИПАЛЬНЫЙ РАЙОН НЕФТЕГОРСКИЙ</w:t>
      </w:r>
    </w:p>
    <w:p w:rsidR="00160B50" w:rsidRPr="00160B50" w:rsidRDefault="00160B50" w:rsidP="00160B50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СОБРАНИЕ ПРЕДСТАВИТЕЛЕЙ</w:t>
      </w:r>
    </w:p>
    <w:p w:rsidR="00160B50" w:rsidRPr="00160B50" w:rsidRDefault="00160B50" w:rsidP="00160B50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ЗУЕВКА</w:t>
      </w:r>
    </w:p>
    <w:p w:rsidR="00160B50" w:rsidRPr="00160B50" w:rsidRDefault="00160B50" w:rsidP="00160B50">
      <w:pPr>
        <w:spacing w:after="0" w:line="240" w:lineRule="auto"/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ВТОРОГО СОЗЫВА</w:t>
      </w:r>
    </w:p>
    <w:p w:rsidR="00160B50" w:rsidRPr="00160B50" w:rsidRDefault="00160B50" w:rsidP="00160B50">
      <w:pPr>
        <w:ind w:firstLine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B50">
        <w:rPr>
          <w:rFonts w:ascii="Times New Roman" w:hAnsi="Times New Roman" w:cs="Times New Roman"/>
          <w:b/>
          <w:sz w:val="28"/>
          <w:szCs w:val="28"/>
        </w:rPr>
        <w:t>______________________________________________________</w:t>
      </w:r>
    </w:p>
    <w:p w:rsidR="00160B50" w:rsidRPr="00160B50" w:rsidRDefault="00160B50" w:rsidP="00160B5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B50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160B50" w:rsidRPr="00160B50" w:rsidRDefault="00160B50" w:rsidP="00160B50">
      <w:pPr>
        <w:rPr>
          <w:rFonts w:ascii="Times New Roman" w:hAnsi="Times New Roman" w:cs="Times New Roman"/>
          <w:b/>
          <w:sz w:val="24"/>
          <w:szCs w:val="24"/>
        </w:rPr>
      </w:pPr>
      <w:r w:rsidRPr="00160B50">
        <w:rPr>
          <w:rFonts w:ascii="Times New Roman" w:hAnsi="Times New Roman" w:cs="Times New Roman"/>
          <w:b/>
          <w:sz w:val="24"/>
          <w:szCs w:val="24"/>
        </w:rPr>
        <w:t xml:space="preserve">            от  03.02.2015 года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</w:t>
      </w:r>
      <w:r w:rsidRPr="00160B50">
        <w:rPr>
          <w:rFonts w:ascii="Times New Roman" w:hAnsi="Times New Roman" w:cs="Times New Roman"/>
          <w:b/>
          <w:sz w:val="24"/>
          <w:szCs w:val="24"/>
        </w:rPr>
        <w:t xml:space="preserve">         №  203</w:t>
      </w:r>
    </w:p>
    <w:p w:rsidR="00160B50" w:rsidRPr="00160B50" w:rsidRDefault="00160B50" w:rsidP="00160B50">
      <w:pPr>
        <w:rPr>
          <w:rFonts w:ascii="Times New Roman" w:hAnsi="Times New Roman" w:cs="Times New Roman"/>
          <w:b/>
          <w:sz w:val="24"/>
          <w:szCs w:val="24"/>
        </w:rPr>
      </w:pPr>
    </w:p>
    <w:p w:rsidR="00160B50" w:rsidRPr="00160B50" w:rsidRDefault="00160B50" w:rsidP="00160B50">
      <w:pPr>
        <w:pStyle w:val="a3"/>
        <w:tabs>
          <w:tab w:val="left" w:pos="9356"/>
        </w:tabs>
        <w:ind w:right="-1"/>
        <w:jc w:val="center"/>
        <w:rPr>
          <w:sz w:val="24"/>
        </w:rPr>
      </w:pPr>
      <w:r w:rsidRPr="00160B50">
        <w:rPr>
          <w:sz w:val="24"/>
        </w:rPr>
        <w:t xml:space="preserve">«Об установлении налога на имущество физических лиц на территории сельского поселения </w:t>
      </w:r>
      <w:r>
        <w:rPr>
          <w:sz w:val="24"/>
        </w:rPr>
        <w:t>Зуевка</w:t>
      </w:r>
      <w:r w:rsidRPr="00160B50">
        <w:rPr>
          <w:sz w:val="24"/>
        </w:rPr>
        <w:t xml:space="preserve"> муниципального района Нефтегорский Самарской области»</w:t>
      </w:r>
    </w:p>
    <w:p w:rsidR="00160B50" w:rsidRPr="00160B50" w:rsidRDefault="00160B50" w:rsidP="00160B50">
      <w:pPr>
        <w:rPr>
          <w:rFonts w:ascii="Times New Roman" w:hAnsi="Times New Roman" w:cs="Times New Roman"/>
          <w:b/>
          <w:sz w:val="24"/>
          <w:szCs w:val="24"/>
        </w:rPr>
      </w:pPr>
    </w:p>
    <w:p w:rsidR="00160B50" w:rsidRPr="00160B50" w:rsidRDefault="00160B50" w:rsidP="00160B50">
      <w:pPr>
        <w:pStyle w:val="a5"/>
        <w:spacing w:line="276" w:lineRule="auto"/>
      </w:pPr>
      <w:r w:rsidRPr="00160B50">
        <w:t>В соответствии с Налоговым кодексом Российской Федерации (в редакции Федерального закона от 04.10.2014г. № 284-ФЗ «О внесении изменений в статьи 12 и 85 части первой и часть вторую Налогового кодекса Российской Федерации и признании утратившим силу Закона Российской Федерации  от 09.12.1999г. №2003-</w:t>
      </w:r>
      <w:r w:rsidRPr="00160B50">
        <w:rPr>
          <w:lang w:val="en-US"/>
        </w:rPr>
        <w:t>I</w:t>
      </w:r>
      <w:r w:rsidRPr="00160B50">
        <w:t xml:space="preserve"> «О налогах на имущество физических лиц»», руководствуясь Уставом сельского поселения </w:t>
      </w:r>
      <w:r>
        <w:t>Зуевка</w:t>
      </w:r>
      <w:r w:rsidRPr="00160B50">
        <w:t xml:space="preserve"> муниципального района Нефтегорский Самарской области, Собрание представителей сельского поселения </w:t>
      </w:r>
      <w:r>
        <w:t>Зуевка</w:t>
      </w:r>
    </w:p>
    <w:p w:rsidR="00160B50" w:rsidRPr="00160B50" w:rsidRDefault="00160B50" w:rsidP="00160B50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0B50">
        <w:rPr>
          <w:rFonts w:ascii="Times New Roman" w:hAnsi="Times New Roman" w:cs="Times New Roman"/>
          <w:b/>
          <w:sz w:val="24"/>
          <w:szCs w:val="24"/>
        </w:rPr>
        <w:t>РЕШИЛО:</w:t>
      </w:r>
    </w:p>
    <w:p w:rsidR="00160B50" w:rsidRPr="00160B50" w:rsidRDefault="00160B50" w:rsidP="00160B50">
      <w:pPr>
        <w:pStyle w:val="a5"/>
        <w:spacing w:line="276" w:lineRule="auto"/>
      </w:pPr>
      <w:r w:rsidRPr="00160B50">
        <w:t xml:space="preserve">1. Утвердить прилагаемое Положение о налоге на имущество физических лиц на территории сельского поселения </w:t>
      </w:r>
      <w:r>
        <w:t>Зуевка</w:t>
      </w:r>
      <w:r w:rsidRPr="00160B50">
        <w:t xml:space="preserve">  муниципального района Нефтегорский Самарской области.</w:t>
      </w:r>
    </w:p>
    <w:p w:rsidR="00160B50" w:rsidRPr="00160B50" w:rsidRDefault="00160B50" w:rsidP="00160B50">
      <w:pPr>
        <w:pStyle w:val="a5"/>
        <w:spacing w:line="276" w:lineRule="auto"/>
        <w:rPr>
          <w:spacing w:val="-1"/>
        </w:rPr>
      </w:pPr>
      <w:r w:rsidRPr="00160B50">
        <w:rPr>
          <w:spacing w:val="-1"/>
        </w:rPr>
        <w:t xml:space="preserve">2. Решение Собрания представителей сельского поселения </w:t>
      </w:r>
      <w:r>
        <w:rPr>
          <w:spacing w:val="-1"/>
        </w:rPr>
        <w:t>Зуевка от 24.11.2015 № 189</w:t>
      </w:r>
      <w:r w:rsidRPr="00160B50">
        <w:rPr>
          <w:spacing w:val="-1"/>
        </w:rPr>
        <w:t xml:space="preserve"> «О</w:t>
      </w:r>
      <w:r>
        <w:rPr>
          <w:spacing w:val="-1"/>
        </w:rPr>
        <w:t xml:space="preserve"> введении на территории сельского поселения Зуевка налога</w:t>
      </w:r>
      <w:r w:rsidRPr="00160B50">
        <w:rPr>
          <w:spacing w:val="-1"/>
        </w:rPr>
        <w:t xml:space="preserve"> на имущество физических лиц» считать утратившим силу.</w:t>
      </w:r>
    </w:p>
    <w:p w:rsidR="00160B50" w:rsidRPr="00160B50" w:rsidRDefault="00160B50" w:rsidP="00160B50">
      <w:pPr>
        <w:pStyle w:val="a5"/>
        <w:spacing w:line="276" w:lineRule="auto"/>
      </w:pPr>
      <w:r w:rsidRPr="00160B50">
        <w:t>3. Опубликовать настоящее решение в газете «</w:t>
      </w:r>
      <w:r>
        <w:t>Зуевская</w:t>
      </w:r>
      <w:r w:rsidRPr="00160B50">
        <w:t xml:space="preserve"> весточка».</w:t>
      </w:r>
    </w:p>
    <w:p w:rsidR="00160B50" w:rsidRPr="00160B50" w:rsidRDefault="00160B50" w:rsidP="00160B50">
      <w:pPr>
        <w:pStyle w:val="a5"/>
        <w:spacing w:line="276" w:lineRule="auto"/>
      </w:pPr>
      <w:r w:rsidRPr="00160B50">
        <w:t>4. Распространить действие настоящего решения на правоотношения, возникшие с 01.01.2015 года.</w:t>
      </w:r>
    </w:p>
    <w:p w:rsidR="00160B50" w:rsidRPr="00160B50" w:rsidRDefault="00160B50" w:rsidP="00160B50">
      <w:pPr>
        <w:shd w:val="clear" w:color="auto" w:fill="FFFFFF"/>
        <w:tabs>
          <w:tab w:val="left" w:pos="1056"/>
        </w:tabs>
        <w:spacing w:line="274" w:lineRule="exact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B50" w:rsidRPr="00160B50" w:rsidRDefault="00160B50" w:rsidP="00160B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B50" w:rsidRPr="00160B50" w:rsidRDefault="00160B50" w:rsidP="00160B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B50" w:rsidRPr="00160B50" w:rsidRDefault="00160B50" w:rsidP="00160B5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60B50" w:rsidRPr="00160B50" w:rsidRDefault="00160B50" w:rsidP="00160B50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Глава</w:t>
      </w:r>
    </w:p>
    <w:p w:rsidR="00160B50" w:rsidRPr="00160B50" w:rsidRDefault="00160B50" w:rsidP="00160B50">
      <w:pPr>
        <w:tabs>
          <w:tab w:val="left" w:pos="1200"/>
        </w:tabs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hAnsi="Times New Roman" w:cs="Times New Roman"/>
          <w:sz w:val="24"/>
          <w:szCs w:val="24"/>
        </w:rPr>
        <w:t>В.И.Левашова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160B50" w:rsidRDefault="00160B50" w:rsidP="00160B50">
      <w:pPr>
        <w:pStyle w:val="21"/>
        <w:ind w:left="0"/>
        <w:rPr>
          <w:rFonts w:eastAsiaTheme="minorHAnsi"/>
          <w:bCs w:val="0"/>
          <w:color w:val="auto"/>
          <w:lang w:eastAsia="en-US"/>
        </w:rPr>
      </w:pPr>
    </w:p>
    <w:p w:rsidR="00160B50" w:rsidRPr="00160B50" w:rsidRDefault="00160B50" w:rsidP="00160B50">
      <w:pPr>
        <w:pStyle w:val="21"/>
        <w:ind w:left="0"/>
        <w:rPr>
          <w:color w:val="auto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160B50" w:rsidRPr="00160B50" w:rsidTr="00160B50">
        <w:tc>
          <w:tcPr>
            <w:tcW w:w="4785" w:type="dxa"/>
          </w:tcPr>
          <w:p w:rsidR="00160B50" w:rsidRPr="00160B50" w:rsidRDefault="00160B50" w:rsidP="0016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786" w:type="dxa"/>
            <w:hideMark/>
          </w:tcPr>
          <w:p w:rsidR="00160B50" w:rsidRPr="00160B50" w:rsidRDefault="00160B50" w:rsidP="00160B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bCs/>
                <w:sz w:val="24"/>
                <w:szCs w:val="24"/>
              </w:rPr>
              <w:t>Приложение</w:t>
            </w:r>
          </w:p>
          <w:p w:rsidR="00160B50" w:rsidRDefault="00160B50" w:rsidP="0016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Утверждено Решением Собрания представителей сельского поселения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Зуевка</w:t>
            </w:r>
            <w:r w:rsidRPr="00160B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муниципального района Нефтегорский Самарской области                   </w:t>
            </w:r>
          </w:p>
          <w:p w:rsidR="00160B50" w:rsidRPr="00160B50" w:rsidRDefault="00160B50" w:rsidP="00160B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 03.02.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160B50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2015 г</w:t>
              </w:r>
            </w:smartTag>
            <w:r w:rsidRPr="00160B5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203</w:t>
            </w:r>
          </w:p>
        </w:tc>
      </w:tr>
    </w:tbl>
    <w:p w:rsidR="00160B50" w:rsidRPr="00160B50" w:rsidRDefault="00160B50" w:rsidP="00160B50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160B50" w:rsidRPr="00160B50" w:rsidRDefault="00160B50" w:rsidP="00160B50">
      <w:pPr>
        <w:shd w:val="clear" w:color="auto" w:fill="FFFFFF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</w:p>
    <w:p w:rsidR="00160B50" w:rsidRPr="00160B50" w:rsidRDefault="00160B50" w:rsidP="00160B5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160B50" w:rsidRPr="00160B50" w:rsidRDefault="00160B50" w:rsidP="00160B50">
      <w:pPr>
        <w:shd w:val="clear" w:color="auto" w:fill="FFFFFF"/>
        <w:tabs>
          <w:tab w:val="left" w:leader="underscore" w:pos="491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 xml:space="preserve">о налоге на имущество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физических лиц на территории </w:t>
      </w:r>
      <w:r w:rsidRPr="00160B50">
        <w:rPr>
          <w:rFonts w:ascii="Times New Roman" w:hAnsi="Times New Roman" w:cs="Times New Roman"/>
          <w:b/>
          <w:bCs/>
          <w:sz w:val="24"/>
          <w:szCs w:val="24"/>
        </w:rPr>
        <w:t xml:space="preserve">сельского поселения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Зуевка </w:t>
      </w:r>
      <w:r w:rsidRPr="00160B50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 Нефтегорский Самарской области</w:t>
      </w:r>
    </w:p>
    <w:p w:rsidR="00160B50" w:rsidRPr="00160B50" w:rsidRDefault="00160B50" w:rsidP="00160B5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0B50" w:rsidRPr="00160B50" w:rsidRDefault="00160B50" w:rsidP="00160B5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160B50" w:rsidRPr="00160B50" w:rsidRDefault="00160B50" w:rsidP="00160B50">
      <w:pPr>
        <w:shd w:val="clear" w:color="auto" w:fill="FFFFFF"/>
        <w:tabs>
          <w:tab w:val="left" w:pos="595"/>
          <w:tab w:val="left" w:leader="underscore" w:pos="2232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1.1. Настоящее положение разработано в соответствии с Налоговым кодексом Российской Федерации, Федеральным законом от 6 октября </w:t>
      </w:r>
      <w:smartTag w:uri="urn:schemas-microsoft-com:office:smarttags" w:element="metricconverter">
        <w:smartTagPr>
          <w:attr w:name="ProductID" w:val="2003 г"/>
        </w:smartTagPr>
        <w:r w:rsidRPr="00160B50">
          <w:rPr>
            <w:rFonts w:ascii="Times New Roman" w:hAnsi="Times New Roman" w:cs="Times New Roman"/>
            <w:sz w:val="24"/>
            <w:szCs w:val="24"/>
          </w:rPr>
          <w:t>2003 г</w:t>
        </w:r>
      </w:smartTag>
      <w:r w:rsidRPr="00160B50">
        <w:rPr>
          <w:rFonts w:ascii="Times New Roman" w:hAnsi="Times New Roman" w:cs="Times New Roman"/>
          <w:sz w:val="24"/>
          <w:szCs w:val="24"/>
        </w:rPr>
        <w:t>. № 131-ФЗ «Об общих принципах организации местного самоуправления в Российской Федерации».</w:t>
      </w:r>
    </w:p>
    <w:p w:rsidR="00160B50" w:rsidRPr="00160B50" w:rsidRDefault="00160B50" w:rsidP="00160B50">
      <w:pPr>
        <w:numPr>
          <w:ilvl w:val="1"/>
          <w:numId w:val="1"/>
        </w:numPr>
        <w:shd w:val="clear" w:color="auto" w:fill="FFFFFF"/>
        <w:tabs>
          <w:tab w:val="left" w:pos="662"/>
        </w:tabs>
        <w:suppressAutoHyphens/>
        <w:autoSpaceDN w:val="0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Настоящее положение устанавливает, вводит в действие и прекращает действие на территории сельского поселения </w:t>
      </w:r>
      <w:r w:rsidR="004B7896"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 налога на имущество физических лиц, обязательного к уплате на данной территории.</w:t>
      </w:r>
    </w:p>
    <w:p w:rsidR="00160B50" w:rsidRPr="00160B50" w:rsidRDefault="00160B50" w:rsidP="00160B50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0B50" w:rsidRPr="00160B50" w:rsidRDefault="00160B50" w:rsidP="00160B50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>2. Налогоплательщики и объект налогообложения</w:t>
      </w:r>
    </w:p>
    <w:p w:rsidR="00160B50" w:rsidRPr="00160B50" w:rsidRDefault="00160B50" w:rsidP="00160B50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    2.1. Налогоплательщиками налога признаются физические лица — собственники имущества, признаваемого объектом налогообложения.</w:t>
      </w:r>
    </w:p>
    <w:p w:rsidR="00160B50" w:rsidRPr="00160B50" w:rsidRDefault="00160B50" w:rsidP="00160B50">
      <w:pPr>
        <w:numPr>
          <w:ilvl w:val="1"/>
          <w:numId w:val="2"/>
        </w:numPr>
        <w:shd w:val="clear" w:color="auto" w:fill="FFFFFF"/>
        <w:tabs>
          <w:tab w:val="num" w:pos="284"/>
        </w:tabs>
        <w:suppressAutoHyphens/>
        <w:autoSpaceDN w:val="0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Объектами налогообложения являются находящиеся в собственности физических лиц и расположенные на территории сельского поселения </w:t>
      </w:r>
      <w:r w:rsidR="004B7896"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 Самарской области следующее имущество: жилой дом, жилое помещение (квартира, комната), гараж, </w:t>
      </w:r>
      <w:proofErr w:type="spellStart"/>
      <w:r w:rsidRPr="00160B50">
        <w:rPr>
          <w:rFonts w:ascii="Times New Roman" w:hAnsi="Times New Roman" w:cs="Times New Roman"/>
          <w:sz w:val="24"/>
          <w:szCs w:val="24"/>
        </w:rPr>
        <w:t>машино-место</w:t>
      </w:r>
      <w:proofErr w:type="spellEnd"/>
      <w:r w:rsidRPr="00160B50">
        <w:rPr>
          <w:rFonts w:ascii="Times New Roman" w:hAnsi="Times New Roman" w:cs="Times New Roman"/>
          <w:sz w:val="24"/>
          <w:szCs w:val="24"/>
        </w:rPr>
        <w:t>, единый недвижимый комплекс, объект незавершенного строительства, иное здание, строение, помещение и сооружение.</w:t>
      </w:r>
    </w:p>
    <w:p w:rsidR="00160B50" w:rsidRPr="00160B50" w:rsidRDefault="00160B50" w:rsidP="00160B50">
      <w:pPr>
        <w:shd w:val="clear" w:color="auto" w:fill="FFFFFF"/>
        <w:ind w:hanging="15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    Жилые строения, расположенные на земельных участках, предоставленных для ведения личного подсобного хозяйства, дачного хозяйства, огородничества, садоводства, индивидуального жилищного строительства, относятся к жилым домам.</w:t>
      </w:r>
    </w:p>
    <w:p w:rsidR="00160B50" w:rsidRPr="00160B50" w:rsidRDefault="00160B50" w:rsidP="004B7896">
      <w:pPr>
        <w:shd w:val="clear" w:color="auto" w:fill="FFFFFF"/>
        <w:ind w:hanging="15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     Не признается объектом налогообложения имущество, входящее в состав общего имущества многоквартирного дома.  </w:t>
      </w:r>
    </w:p>
    <w:p w:rsidR="00160B50" w:rsidRPr="004B7896" w:rsidRDefault="00160B50" w:rsidP="004B7896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>3. Налоговая ставка</w:t>
      </w:r>
    </w:p>
    <w:p w:rsidR="00160B50" w:rsidRPr="00160B50" w:rsidRDefault="00160B50" w:rsidP="00160B50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>3.1. Ставка налога устанавливается в зависимости от кадастровой стоимости  объектов налогообложения в следующих пределах:</w:t>
      </w:r>
    </w:p>
    <w:p w:rsidR="00160B50" w:rsidRPr="00160B50" w:rsidRDefault="00160B50" w:rsidP="00160B5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7354"/>
        <w:gridCol w:w="2450"/>
      </w:tblGrid>
      <w:tr w:rsidR="00160B50" w:rsidRPr="00160B50" w:rsidTr="00160B50">
        <w:trPr>
          <w:trHeight w:val="355"/>
        </w:trPr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Вид объекта налогообложения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1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sz w:val="24"/>
                <w:szCs w:val="24"/>
              </w:rPr>
              <w:t>Ставка  налога</w:t>
            </w:r>
          </w:p>
        </w:tc>
      </w:tr>
      <w:tr w:rsidR="00160B50" w:rsidRPr="00160B50" w:rsidTr="00160B50">
        <w:trPr>
          <w:trHeight w:val="336"/>
        </w:trPr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60B50" w:rsidRPr="00160B50" w:rsidRDefault="00160B50">
            <w:pPr>
              <w:shd w:val="clear" w:color="auto" w:fill="FFFFFF"/>
              <w:snapToGrid w:val="0"/>
              <w:ind w:left="10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жилые дома, жилые помещения;</w:t>
            </w:r>
          </w:p>
          <w:p w:rsidR="00160B50" w:rsidRPr="00160B50" w:rsidRDefault="00160B50">
            <w:pPr>
              <w:ind w:left="10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незавершенного строительства в случае, если проектируемым назначением таких объектов является жилой дом;</w:t>
            </w:r>
          </w:p>
          <w:p w:rsidR="00160B50" w:rsidRPr="00160B50" w:rsidRDefault="00160B50">
            <w:pPr>
              <w:ind w:left="10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единые недвижимые комплексы, в состав которых входит хотя бы одно жилое помещение (жилой дом);</w:t>
            </w:r>
          </w:p>
          <w:p w:rsidR="00160B50" w:rsidRPr="00160B50" w:rsidRDefault="00160B50">
            <w:pPr>
              <w:ind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гаражи и </w:t>
            </w:r>
            <w:proofErr w:type="spellStart"/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машино-места</w:t>
            </w:r>
            <w:proofErr w:type="spellEnd"/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160B50" w:rsidRPr="00160B50" w:rsidRDefault="00160B50">
            <w:pPr>
              <w:ind w:left="10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хозяйственные строения или сооружения, площадь каждого из которых не превышает 50 квадратных 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строительства.</w:t>
            </w:r>
          </w:p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sz w:val="24"/>
                <w:szCs w:val="24"/>
              </w:rPr>
              <w:t>0,3 %</w:t>
            </w:r>
          </w:p>
        </w:tc>
      </w:tr>
      <w:tr w:rsidR="00160B50" w:rsidRPr="00160B50" w:rsidTr="00160B50">
        <w:trPr>
          <w:trHeight w:val="336"/>
        </w:trPr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:rsidR="00160B50" w:rsidRPr="00160B50" w:rsidRDefault="00160B50">
            <w:pPr>
              <w:shd w:val="clear" w:color="auto" w:fill="FFFFFF"/>
              <w:snapToGrid w:val="0"/>
              <w:ind w:left="102" w:firstLine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объекты налогообложения, включенные в перечень, определяемый в соответствии с пунктом 7 статьи 378.2 Налогового Кодекса РФ, </w:t>
            </w:r>
          </w:p>
          <w:p w:rsidR="00160B50" w:rsidRPr="00160B50" w:rsidRDefault="00160B50">
            <w:pPr>
              <w:shd w:val="clear" w:color="auto" w:fill="FFFFFF"/>
              <w:snapToGrid w:val="0"/>
              <w:ind w:left="10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объекты налогообложения, предусмотренные абзацем вторым пункта 10 статьи 378.2 Налогового Кодекса РФ, </w:t>
            </w:r>
          </w:p>
          <w:p w:rsidR="00160B50" w:rsidRPr="00160B50" w:rsidRDefault="00160B50">
            <w:pPr>
              <w:shd w:val="clear" w:color="auto" w:fill="FFFFFF"/>
              <w:snapToGrid w:val="0"/>
              <w:ind w:left="102" w:firstLine="72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налогообложения, кадастровая стоимость каждого из которых превышает 300 миллионов рублей</w:t>
            </w:r>
          </w:p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shd w:val="clear" w:color="auto" w:fill="FFFFFF"/>
              <w:snapToGri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sz w:val="24"/>
                <w:szCs w:val="24"/>
              </w:rPr>
              <w:t>2 %</w:t>
            </w:r>
          </w:p>
        </w:tc>
      </w:tr>
      <w:tr w:rsidR="00160B50" w:rsidRPr="00160B50" w:rsidTr="00160B50">
        <w:trPr>
          <w:trHeight w:val="346"/>
        </w:trPr>
        <w:tc>
          <w:tcPr>
            <w:tcW w:w="7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  <w:hideMark/>
          </w:tcPr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sz w:val="24"/>
                <w:szCs w:val="24"/>
              </w:rPr>
              <w:t>Прочие объекты</w:t>
            </w:r>
          </w:p>
        </w:tc>
        <w:tc>
          <w:tcPr>
            <w:tcW w:w="2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160B50" w:rsidRPr="00160B50" w:rsidRDefault="00160B50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0B50">
              <w:rPr>
                <w:rFonts w:ascii="Times New Roman" w:hAnsi="Times New Roman" w:cs="Times New Roman"/>
                <w:sz w:val="24"/>
                <w:szCs w:val="24"/>
              </w:rPr>
              <w:t>0,5 %</w:t>
            </w:r>
          </w:p>
        </w:tc>
      </w:tr>
    </w:tbl>
    <w:p w:rsidR="00160B50" w:rsidRPr="00160B50" w:rsidRDefault="00160B50" w:rsidP="00160B50">
      <w:pPr>
        <w:shd w:val="clear" w:color="auto" w:fill="FFFFFF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60B50" w:rsidRPr="00160B50" w:rsidRDefault="00160B50" w:rsidP="00160B50">
      <w:pPr>
        <w:numPr>
          <w:ilvl w:val="1"/>
          <w:numId w:val="3"/>
        </w:numPr>
        <w:shd w:val="clear" w:color="auto" w:fill="FFFFFF"/>
        <w:tabs>
          <w:tab w:val="num" w:pos="0"/>
        </w:tabs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В бюджет сельского поселения </w:t>
      </w:r>
      <w:r w:rsidR="004B7896"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 зачисляются налоги на имущество физических лиц, находящееся в пределах границ сельского поселения </w:t>
      </w:r>
      <w:r w:rsidR="004B7896"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области.</w:t>
      </w:r>
    </w:p>
    <w:p w:rsidR="00160B50" w:rsidRPr="00160B50" w:rsidRDefault="00160B50" w:rsidP="00160B5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60B50" w:rsidRPr="004B7896" w:rsidRDefault="00160B50" w:rsidP="00160B50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>4. Льготы по налогам</w:t>
      </w:r>
    </w:p>
    <w:p w:rsidR="00160B50" w:rsidRPr="00160B50" w:rsidRDefault="00160B50" w:rsidP="00160B50">
      <w:pPr>
        <w:numPr>
          <w:ilvl w:val="1"/>
          <w:numId w:val="4"/>
        </w:numPr>
        <w:shd w:val="clear" w:color="auto" w:fill="FFFFFF"/>
        <w:tabs>
          <w:tab w:val="num" w:pos="709"/>
        </w:tabs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Для граждан, имеющих в собственности имущество, являющееся  объектом налогообложения на территории сельского поселения </w:t>
      </w:r>
      <w:r w:rsidR="004B7896"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муниципального района Нефтегорский Самарской области, </w:t>
      </w:r>
      <w:proofErr w:type="gramStart"/>
      <w:r w:rsidRPr="00160B50">
        <w:rPr>
          <w:rFonts w:ascii="Times New Roman" w:hAnsi="Times New Roman" w:cs="Times New Roman"/>
          <w:sz w:val="24"/>
          <w:szCs w:val="24"/>
        </w:rPr>
        <w:t>льготы, установленные в соответствии со статьей 407 Налогового кодекса РФ действуют</w:t>
      </w:r>
      <w:proofErr w:type="gramEnd"/>
      <w:r w:rsidRPr="00160B50">
        <w:rPr>
          <w:rFonts w:ascii="Times New Roman" w:hAnsi="Times New Roman" w:cs="Times New Roman"/>
          <w:sz w:val="24"/>
          <w:szCs w:val="24"/>
        </w:rPr>
        <w:t xml:space="preserve"> в полном объёме. Дополнительные льготы на территории сельского поселения </w:t>
      </w:r>
      <w:r w:rsidR="004B7896">
        <w:rPr>
          <w:rFonts w:ascii="Times New Roman" w:hAnsi="Times New Roman" w:cs="Times New Roman"/>
          <w:sz w:val="24"/>
          <w:szCs w:val="24"/>
        </w:rPr>
        <w:t>Зуевка</w:t>
      </w:r>
      <w:r w:rsidRPr="00160B50">
        <w:rPr>
          <w:rFonts w:ascii="Times New Roman" w:hAnsi="Times New Roman" w:cs="Times New Roman"/>
          <w:sz w:val="24"/>
          <w:szCs w:val="24"/>
        </w:rPr>
        <w:t xml:space="preserve"> не предусмотрены.</w:t>
      </w:r>
    </w:p>
    <w:p w:rsidR="00160B50" w:rsidRPr="00160B50" w:rsidRDefault="00160B50" w:rsidP="00160B50">
      <w:pPr>
        <w:numPr>
          <w:ilvl w:val="1"/>
          <w:numId w:val="4"/>
        </w:numPr>
        <w:shd w:val="clear" w:color="auto" w:fill="FFFFFF"/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0B50">
        <w:rPr>
          <w:rFonts w:ascii="Times New Roman" w:hAnsi="Times New Roman" w:cs="Times New Roman"/>
          <w:color w:val="000000"/>
          <w:sz w:val="24"/>
          <w:szCs w:val="24"/>
        </w:rPr>
        <w:t>Налоговая льгота предоставляется в размере подлежащей уплате налогоплательщиком суммы налога в отношении объекта налогообложения, находящегося в собственности налогоплательщика и не используемого налогоплательщиком в предпринимательской  деятельности.</w:t>
      </w:r>
    </w:p>
    <w:p w:rsidR="00160B50" w:rsidRPr="00160B50" w:rsidRDefault="00160B50" w:rsidP="00160B50">
      <w:pPr>
        <w:numPr>
          <w:ilvl w:val="1"/>
          <w:numId w:val="4"/>
        </w:numPr>
        <w:shd w:val="clear" w:color="auto" w:fill="FFFFFF"/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0B5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При определении подлежащей уплате налогоплательщиком суммы налога налоговая льгота предоставляется </w:t>
      </w:r>
      <w:proofErr w:type="gramStart"/>
      <w:r w:rsidRPr="00160B50">
        <w:rPr>
          <w:rFonts w:ascii="Times New Roman" w:hAnsi="Times New Roman" w:cs="Times New Roman"/>
          <w:color w:val="000000"/>
          <w:sz w:val="24"/>
          <w:szCs w:val="24"/>
        </w:rPr>
        <w:t>в отношении одного объекта налогообложения каждого вида по выбору налогоплательщика вне зависимости от количества оснований для применения</w:t>
      </w:r>
      <w:proofErr w:type="gramEnd"/>
      <w:r w:rsidRPr="00160B50">
        <w:rPr>
          <w:rFonts w:ascii="Times New Roman" w:hAnsi="Times New Roman" w:cs="Times New Roman"/>
          <w:color w:val="000000"/>
          <w:sz w:val="24"/>
          <w:szCs w:val="24"/>
        </w:rPr>
        <w:t xml:space="preserve"> налоговых льгот.</w:t>
      </w:r>
    </w:p>
    <w:p w:rsidR="00160B50" w:rsidRPr="00160B50" w:rsidRDefault="00160B50" w:rsidP="00160B50">
      <w:pPr>
        <w:numPr>
          <w:ilvl w:val="1"/>
          <w:numId w:val="4"/>
        </w:numPr>
        <w:shd w:val="clear" w:color="auto" w:fill="FFFFFF"/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0B50">
        <w:rPr>
          <w:rFonts w:ascii="Times New Roman" w:hAnsi="Times New Roman" w:cs="Times New Roman"/>
          <w:color w:val="000000"/>
          <w:sz w:val="24"/>
          <w:szCs w:val="24"/>
        </w:rPr>
        <w:t>Лицо, имеющее право на налоговую льготу, представляет заявление о предоставлении льготы и документы, подтверждающие право налогоплательщика на налоговую льготу, в налоговый орган по своему выбору.</w:t>
      </w:r>
    </w:p>
    <w:p w:rsidR="00160B50" w:rsidRPr="00160B50" w:rsidRDefault="00160B50" w:rsidP="00160B50">
      <w:pPr>
        <w:numPr>
          <w:ilvl w:val="1"/>
          <w:numId w:val="4"/>
        </w:numPr>
        <w:shd w:val="clear" w:color="auto" w:fill="FFFFFF"/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60B50">
        <w:rPr>
          <w:rFonts w:ascii="Times New Roman" w:hAnsi="Times New Roman" w:cs="Times New Roman"/>
          <w:color w:val="000000"/>
          <w:sz w:val="24"/>
          <w:szCs w:val="24"/>
        </w:rPr>
        <w:t>Уведомление о выбранных объектах налогообложения, в отношении которых предоставляется налоговая льгота, представляется налогоплательщиком в налоговый орган по своему выбору до 1 ноября года, являющегося налоговым периодом, начиная с которого в отношении указанных объектов применяется налоговая льгота.</w:t>
      </w:r>
    </w:p>
    <w:p w:rsidR="00160B50" w:rsidRPr="00160B50" w:rsidRDefault="00160B50" w:rsidP="00160B50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60B50" w:rsidRPr="004B7896" w:rsidRDefault="00160B50" w:rsidP="004B7896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B50">
        <w:rPr>
          <w:rFonts w:ascii="Times New Roman" w:hAnsi="Times New Roman" w:cs="Times New Roman"/>
          <w:b/>
          <w:bCs/>
          <w:sz w:val="24"/>
          <w:szCs w:val="24"/>
        </w:rPr>
        <w:t>5. Порядок исчисления и сроки уплаты налога</w:t>
      </w:r>
    </w:p>
    <w:p w:rsidR="00160B50" w:rsidRPr="00160B50" w:rsidRDefault="00160B50" w:rsidP="00160B50">
      <w:pPr>
        <w:numPr>
          <w:ilvl w:val="1"/>
          <w:numId w:val="5"/>
        </w:numPr>
        <w:shd w:val="clear" w:color="auto" w:fill="FFFFFF"/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>Сумма налога исчисляется налоговыми органами по истечении налогового периода отдельно по каждому объекту налогообложения.</w:t>
      </w:r>
    </w:p>
    <w:p w:rsidR="00160B50" w:rsidRPr="00160B50" w:rsidRDefault="00160B50" w:rsidP="00160B50">
      <w:pPr>
        <w:numPr>
          <w:ilvl w:val="1"/>
          <w:numId w:val="5"/>
        </w:numPr>
        <w:shd w:val="clear" w:color="auto" w:fill="FFFFFF"/>
        <w:suppressAutoHyphens/>
        <w:autoSpaceDN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>Налоговым периодом признается календарный год.</w:t>
      </w:r>
    </w:p>
    <w:p w:rsidR="00160B50" w:rsidRPr="00160B50" w:rsidRDefault="00160B50" w:rsidP="00160B50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>5.3. Сведения, необходимые для исчисления налогов, представляются в налоговый орган  организациями, учреждениями, органами и должностными лицами в соответствии со ст.85 Налогового кодекса РФ</w:t>
      </w:r>
      <w:r w:rsidRPr="00160B50">
        <w:rPr>
          <w:rFonts w:ascii="Times New Roman" w:hAnsi="Times New Roman" w:cs="Times New Roman"/>
          <w:spacing w:val="2"/>
          <w:sz w:val="24"/>
          <w:szCs w:val="24"/>
        </w:rPr>
        <w:t>.</w:t>
      </w:r>
    </w:p>
    <w:p w:rsidR="00160B50" w:rsidRPr="00160B50" w:rsidRDefault="00160B50" w:rsidP="00160B50">
      <w:pPr>
        <w:shd w:val="clear" w:color="auto" w:fill="FFFFFF"/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160B50">
        <w:rPr>
          <w:rFonts w:ascii="Times New Roman" w:hAnsi="Times New Roman" w:cs="Times New Roman"/>
          <w:spacing w:val="2"/>
          <w:sz w:val="24"/>
          <w:szCs w:val="24"/>
        </w:rPr>
        <w:t xml:space="preserve">5.4. </w:t>
      </w:r>
      <w:r w:rsidRPr="00160B50">
        <w:rPr>
          <w:rFonts w:ascii="Times New Roman" w:hAnsi="Times New Roman" w:cs="Times New Roman"/>
          <w:sz w:val="24"/>
          <w:szCs w:val="24"/>
        </w:rPr>
        <w:t>Уплата налога производится на основании налогового уведомления, направляемого налогоплательщику налоговым органом не более чем за три налоговых периода, предшествующих календарному году его направления.</w:t>
      </w:r>
      <w:r w:rsidRPr="00160B50">
        <w:rPr>
          <w:rFonts w:ascii="Times New Roman" w:hAnsi="Times New Roman" w:cs="Times New Roman"/>
          <w:spacing w:val="2"/>
          <w:sz w:val="24"/>
          <w:szCs w:val="24"/>
        </w:rPr>
        <w:t xml:space="preserve">        </w:t>
      </w:r>
    </w:p>
    <w:p w:rsidR="00160B50" w:rsidRPr="00160B50" w:rsidRDefault="00160B50" w:rsidP="00160B50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60B50">
        <w:rPr>
          <w:rFonts w:ascii="Times New Roman" w:hAnsi="Times New Roman" w:cs="Times New Roman"/>
          <w:sz w:val="24"/>
          <w:szCs w:val="24"/>
        </w:rPr>
        <w:t xml:space="preserve">5.5. Уплата налога производится </w:t>
      </w:r>
      <w:r w:rsidRPr="00160B50">
        <w:rPr>
          <w:rFonts w:ascii="Times New Roman" w:hAnsi="Times New Roman" w:cs="Times New Roman"/>
          <w:color w:val="000000"/>
          <w:sz w:val="24"/>
          <w:szCs w:val="24"/>
        </w:rPr>
        <w:t xml:space="preserve">в срок не позднее 1 октября </w:t>
      </w:r>
      <w:r w:rsidRPr="00160B50">
        <w:rPr>
          <w:rFonts w:ascii="Times New Roman" w:hAnsi="Times New Roman" w:cs="Times New Roman"/>
          <w:sz w:val="24"/>
          <w:szCs w:val="24"/>
        </w:rPr>
        <w:t>года, следующего за истекшим налоговым периодом.</w:t>
      </w:r>
    </w:p>
    <w:p w:rsidR="00160B50" w:rsidRPr="00160B50" w:rsidRDefault="00160B50" w:rsidP="00160B50">
      <w:pPr>
        <w:shd w:val="clear" w:color="auto" w:fill="FFFFFF"/>
        <w:jc w:val="center"/>
        <w:rPr>
          <w:rFonts w:ascii="Times New Roman" w:hAnsi="Times New Roman" w:cs="Times New Roman"/>
          <w:sz w:val="24"/>
          <w:szCs w:val="24"/>
        </w:rPr>
      </w:pPr>
    </w:p>
    <w:p w:rsidR="00160B50" w:rsidRPr="00160B50" w:rsidRDefault="00160B50" w:rsidP="00160B50">
      <w:pPr>
        <w:rPr>
          <w:rFonts w:ascii="Times New Roman" w:hAnsi="Times New Roman" w:cs="Times New Roman"/>
          <w:sz w:val="24"/>
          <w:szCs w:val="24"/>
        </w:rPr>
      </w:pPr>
    </w:p>
    <w:p w:rsidR="002C0327" w:rsidRPr="00160B50" w:rsidRDefault="002C0327" w:rsidP="00160B50">
      <w:pPr>
        <w:rPr>
          <w:rFonts w:ascii="Times New Roman" w:hAnsi="Times New Roman" w:cs="Times New Roman"/>
          <w:sz w:val="24"/>
          <w:szCs w:val="24"/>
        </w:rPr>
      </w:pPr>
    </w:p>
    <w:sectPr w:rsidR="002C0327" w:rsidRPr="00160B50" w:rsidSect="0051415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7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514155"/>
    <w:rsid w:val="000938FF"/>
    <w:rsid w:val="00160B50"/>
    <w:rsid w:val="00246E41"/>
    <w:rsid w:val="002C0327"/>
    <w:rsid w:val="003B7BFA"/>
    <w:rsid w:val="004358CA"/>
    <w:rsid w:val="004B34B3"/>
    <w:rsid w:val="004B7896"/>
    <w:rsid w:val="00510BFF"/>
    <w:rsid w:val="00514155"/>
    <w:rsid w:val="008A19FE"/>
    <w:rsid w:val="00A57C7A"/>
    <w:rsid w:val="00B00E0E"/>
    <w:rsid w:val="00BD26CF"/>
    <w:rsid w:val="00CC6F1B"/>
    <w:rsid w:val="00D325C5"/>
    <w:rsid w:val="00E7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155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pacing w:val="4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A19FE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8A19FE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A19F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styleId="a3">
    <w:name w:val="Body Text"/>
    <w:basedOn w:val="a"/>
    <w:link w:val="a4"/>
    <w:semiHidden/>
    <w:unhideWhenUsed/>
    <w:rsid w:val="00160B50"/>
    <w:pPr>
      <w:shd w:val="clear" w:color="auto" w:fill="FFFFFF"/>
      <w:suppressAutoHyphens/>
      <w:spacing w:after="0" w:line="240" w:lineRule="auto"/>
      <w:ind w:right="5035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semiHidden/>
    <w:rsid w:val="00160B50"/>
    <w:rPr>
      <w:b/>
      <w:sz w:val="28"/>
      <w:szCs w:val="24"/>
      <w:shd w:val="clear" w:color="auto" w:fill="FFFFFF"/>
      <w:lang w:eastAsia="ar-SA"/>
    </w:rPr>
  </w:style>
  <w:style w:type="paragraph" w:styleId="a5">
    <w:name w:val="Body Text Indent"/>
    <w:basedOn w:val="a"/>
    <w:link w:val="a6"/>
    <w:unhideWhenUsed/>
    <w:rsid w:val="00160B50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6">
    <w:name w:val="Основной текст с отступом Знак"/>
    <w:basedOn w:val="a0"/>
    <w:link w:val="a5"/>
    <w:rsid w:val="00160B50"/>
    <w:rPr>
      <w:sz w:val="24"/>
      <w:szCs w:val="24"/>
      <w:lang w:eastAsia="ar-SA"/>
    </w:rPr>
  </w:style>
  <w:style w:type="paragraph" w:customStyle="1" w:styleId="21">
    <w:name w:val="Основной текст с отступом 21"/>
    <w:basedOn w:val="a"/>
    <w:rsid w:val="00160B50"/>
    <w:pPr>
      <w:shd w:val="clear" w:color="auto" w:fill="FFFFFF"/>
      <w:suppressAutoHyphens/>
      <w:spacing w:after="0" w:line="240" w:lineRule="auto"/>
      <w:ind w:left="4956"/>
    </w:pPr>
    <w:rPr>
      <w:rFonts w:ascii="Times New Roman" w:eastAsia="Times New Roman" w:hAnsi="Times New Roman" w:cs="Times New Roman"/>
      <w:bCs/>
      <w:color w:val="333333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58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1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6</cp:revision>
  <cp:lastPrinted>2015-03-12T03:55:00Z</cp:lastPrinted>
  <dcterms:created xsi:type="dcterms:W3CDTF">2015-02-09T04:36:00Z</dcterms:created>
  <dcterms:modified xsi:type="dcterms:W3CDTF">2015-03-12T03:56:00Z</dcterms:modified>
</cp:coreProperties>
</file>