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 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  <w:r>
        <w:rPr>
          <w:color w:val="212121"/>
          <w:sz w:val="21"/>
          <w:szCs w:val="21"/>
        </w:rPr>
        <w:br/>
        <w:t>СЕЛЬСКОГО ПОСЕЛЕНИЯ ЗУЕВКА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18.12.2019 г.                                                                                                              № 231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предоставления главным распорядителем средств бюджета сельского поселения Зуевка в Администрацию сельского поселения Зуевка информации о совершаемых действиях, направленных на реализацию сельским поселением Зуевка права регресса, либо об отсутствии оснований для предъявления иска о взыскании денежных средств в порядке регресса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абзацем пятым части 4 статьи 242.2 Бюджетного кодекса Российской Федерации, Собрание представителей сельского поселения Покровка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предоставления главным распорядителем средств бюджета сельского поселения Зуевка в Администрацию сельского поселения Зуевка информации о совершаемых действиях, направленных на реализацию сельским поселением Зуевка права регресса, либо об отсутствии оснований для предъявления иска о взыскании денежных средств в порядке регресса.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«Зуевская весточка» и на официальном сайте Администрации сельского поселения Зуевка: </w:t>
      </w:r>
      <w:hyperlink r:id="rId4" w:history="1">
        <w:r>
          <w:rPr>
            <w:rStyle w:val="a4"/>
            <w:color w:val="0263B2"/>
            <w:sz w:val="21"/>
            <w:szCs w:val="21"/>
          </w:rPr>
          <w:t>http://admzuevka.ru</w:t>
        </w:r>
      </w:hyperlink>
      <w:r>
        <w:rPr>
          <w:color w:val="212121"/>
          <w:sz w:val="21"/>
          <w:szCs w:val="21"/>
        </w:rPr>
        <w:t>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Собрания представителей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                       А.В. Скоков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                      М.А. Решетов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Собрания представителей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18.12.2019 г. № 231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предоставления главным распорядителем средств бюджета сельского поселения Зуевка в Администрацию сельского поселения Зуевка информации о совершаемых действиях, направленных на реализацию сельским поселением Зуевка права регресса, либо об отсутствии оснований для предъявления иска о взыскании денежных средств в порядке регресса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 Настоящий Порядок устанавливает правила предоставления главным распорядителем средств бюджета сельского поселения Зуевка в Администрацию сельского поселения Зуевка (далее по тексту - Администрация) информации о совершаемых действиях, направленных на реализацию сельским поселением Зуевка права регресса, либо об отсутствии оснований для предъявления иска о взыскании денежных средств в порядке регресса.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Администрация в течении 15 календарных дней со дня исполнения за счет казны сельского поселения Зуевка судебного акта о возмещении вреда уведомляет об этом главного распорядителя средств бюджета сельского поселения Зуевка (далее – главный распорядитель).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     В течении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сельского поселения Зуевка судебного акта о возмещении вреда.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 Копии документов (платежных поручений), подтверждающих исполнение Администрацией за счет казны сельского поселения Зуевка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 Информация о совершаемых действиях, направленных на реализацию сельским поселением Зуевка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E1111C" w:rsidRDefault="00E1111C" w:rsidP="00E111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7"/>
    <w:rsid w:val="003E0016"/>
    <w:rsid w:val="00D813A7"/>
    <w:rsid w:val="00E1111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F04F-1170-4ED7-A0F4-6EA2C3E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11C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E11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u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>diakov.net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2021-01-21T10:33:00Z</dcterms:created>
  <dcterms:modified xsi:type="dcterms:W3CDTF">2021-01-21T10:33:00Z</dcterms:modified>
</cp:coreProperties>
</file>