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4C1" w:rsidRDefault="00F534C1" w:rsidP="00F534C1">
      <w:pPr>
        <w:pStyle w:val="a4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 xml:space="preserve">                  Собрание представителей сельского поселения Зуевка</w:t>
      </w:r>
    </w:p>
    <w:p w:rsidR="00F534C1" w:rsidRDefault="00F534C1" w:rsidP="00F534C1">
      <w:pPr>
        <w:pStyle w:val="2"/>
        <w:rPr>
          <w:color w:val="800000"/>
        </w:rPr>
      </w:pPr>
    </w:p>
    <w:p w:rsid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hAnsi="Calibri"/>
          <w:color w:val="800000"/>
          <w:sz w:val="28"/>
        </w:rPr>
      </w:pPr>
    </w:p>
    <w:p w:rsid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                                                                            </w:t>
      </w:r>
      <w:r>
        <w:rPr>
          <w:rFonts w:ascii="Calibri" w:hAnsi="Calibri"/>
          <w:color w:val="800000"/>
        </w:rPr>
        <w:t>№  62 (62)</w:t>
      </w:r>
    </w:p>
    <w:p w:rsid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 xml:space="preserve">  июнь  2014 года</w:t>
      </w:r>
    </w:p>
    <w:p w:rsid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</w:t>
      </w:r>
    </w:p>
    <w:p w:rsidR="00F534C1" w:rsidRPr="00AD6A40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</w:p>
    <w:p w:rsidR="00D353E4" w:rsidRPr="00F534C1" w:rsidRDefault="00F534C1" w:rsidP="00F534C1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D353E4" w:rsidRPr="00582816" w:rsidRDefault="00D353E4" w:rsidP="00D353E4">
      <w:pPr>
        <w:spacing w:line="276" w:lineRule="auto"/>
        <w:rPr>
          <w:noProof/>
          <w:sz w:val="20"/>
          <w:szCs w:val="20"/>
        </w:rPr>
      </w:pP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  <w:proofErr w:type="gramStart"/>
      <w:r w:rsidRPr="003A366A">
        <w:rPr>
          <w:b/>
          <w:bCs/>
          <w:sz w:val="20"/>
          <w:szCs w:val="20"/>
        </w:rPr>
        <w:t>Р</w:t>
      </w:r>
      <w:proofErr w:type="gramEnd"/>
      <w:r w:rsidRPr="003A366A">
        <w:rPr>
          <w:b/>
          <w:bCs/>
          <w:sz w:val="20"/>
          <w:szCs w:val="20"/>
        </w:rPr>
        <w:t xml:space="preserve"> Е Ш Е Н И Е</w:t>
      </w: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</w:p>
    <w:p w:rsidR="00D353E4" w:rsidRPr="003A366A" w:rsidRDefault="00D353E4" w:rsidP="00D353E4">
      <w:pPr>
        <w:rPr>
          <w:b/>
          <w:bCs/>
          <w:sz w:val="20"/>
          <w:szCs w:val="20"/>
        </w:rPr>
      </w:pPr>
      <w:r w:rsidRPr="003A366A">
        <w:rPr>
          <w:b/>
          <w:bCs/>
          <w:sz w:val="20"/>
          <w:szCs w:val="20"/>
        </w:rPr>
        <w:t xml:space="preserve">27 июня   2014 года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                                       </w:t>
      </w:r>
      <w:r w:rsidRPr="003A366A">
        <w:rPr>
          <w:b/>
          <w:bCs/>
          <w:sz w:val="20"/>
          <w:szCs w:val="20"/>
        </w:rPr>
        <w:t xml:space="preserve">    № 170</w:t>
      </w:r>
    </w:p>
    <w:p w:rsidR="00D353E4" w:rsidRPr="003A366A" w:rsidRDefault="00D353E4" w:rsidP="00D353E4">
      <w:pPr>
        <w:rPr>
          <w:b/>
          <w:bCs/>
          <w:sz w:val="20"/>
          <w:szCs w:val="20"/>
        </w:rPr>
      </w:pPr>
    </w:p>
    <w:p w:rsidR="00D353E4" w:rsidRPr="003A366A" w:rsidRDefault="00D353E4" w:rsidP="00D353E4">
      <w:pPr>
        <w:jc w:val="center"/>
        <w:rPr>
          <w:b/>
          <w:sz w:val="20"/>
          <w:szCs w:val="20"/>
        </w:rPr>
      </w:pPr>
      <w:r w:rsidRPr="003A366A">
        <w:rPr>
          <w:b/>
          <w:bCs/>
          <w:sz w:val="20"/>
          <w:szCs w:val="20"/>
        </w:rPr>
        <w:t>Об утверждении</w:t>
      </w:r>
      <w:r w:rsidRPr="003A366A">
        <w:rPr>
          <w:b/>
          <w:sz w:val="20"/>
          <w:szCs w:val="20"/>
        </w:rPr>
        <w:t xml:space="preserve"> Порядка содержания и </w:t>
      </w:r>
      <w:proofErr w:type="gramStart"/>
      <w:r w:rsidRPr="003A366A">
        <w:rPr>
          <w:b/>
          <w:sz w:val="20"/>
          <w:szCs w:val="20"/>
        </w:rPr>
        <w:t>ремонта</w:t>
      </w:r>
      <w:proofErr w:type="gramEnd"/>
      <w:r w:rsidRPr="003A366A">
        <w:rPr>
          <w:b/>
          <w:sz w:val="20"/>
          <w:szCs w:val="20"/>
        </w:rPr>
        <w:t xml:space="preserve"> автомобильных дорог общего пользования  местного значения сельского поселения Зуевка муниципального района Нефтегорский Самарской области.</w:t>
      </w:r>
    </w:p>
    <w:p w:rsidR="00D353E4" w:rsidRDefault="00D353E4" w:rsidP="00D353E4">
      <w:pPr>
        <w:jc w:val="both"/>
        <w:rPr>
          <w:b/>
          <w:bCs/>
          <w:sz w:val="20"/>
          <w:szCs w:val="20"/>
        </w:rPr>
      </w:pPr>
    </w:p>
    <w:p w:rsidR="00D353E4" w:rsidRPr="003A366A" w:rsidRDefault="00D353E4" w:rsidP="00D353E4">
      <w:pPr>
        <w:ind w:firstLine="708"/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 В соответствии с пунктом 2 статьи 17, пункта 2 статьи 18 Федерального закона от 8 ноября 2007 года № 257-ФЗ « Об автомобильных дорогах и о дорожной деятельности в Российской Федерации и о внесении в отдельные законодательные акты Российской Федерации», Собрание представителей сельского поселения </w:t>
      </w:r>
      <w:r w:rsidRPr="003A366A">
        <w:rPr>
          <w:bCs/>
          <w:sz w:val="20"/>
          <w:szCs w:val="20"/>
        </w:rPr>
        <w:t>Зуевка</w:t>
      </w:r>
      <w:r w:rsidRPr="003A366A">
        <w:rPr>
          <w:sz w:val="20"/>
          <w:szCs w:val="20"/>
        </w:rPr>
        <w:t xml:space="preserve"> муниципального района Нефтегорский Самарской области </w:t>
      </w:r>
    </w:p>
    <w:p w:rsidR="00D353E4" w:rsidRPr="003A366A" w:rsidRDefault="00D353E4" w:rsidP="00D353E4">
      <w:pPr>
        <w:jc w:val="center"/>
        <w:rPr>
          <w:b/>
          <w:sz w:val="20"/>
          <w:szCs w:val="20"/>
        </w:rPr>
      </w:pPr>
      <w:r w:rsidRPr="003A366A">
        <w:rPr>
          <w:b/>
          <w:sz w:val="20"/>
          <w:szCs w:val="20"/>
        </w:rPr>
        <w:t>РЕШИЛО: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1. Утвердить  Порядок содержания и </w:t>
      </w:r>
      <w:proofErr w:type="gramStart"/>
      <w:r w:rsidRPr="003A366A">
        <w:rPr>
          <w:sz w:val="20"/>
          <w:szCs w:val="20"/>
        </w:rPr>
        <w:t>ремонта</w:t>
      </w:r>
      <w:proofErr w:type="gramEnd"/>
      <w:r w:rsidRPr="003A366A">
        <w:rPr>
          <w:sz w:val="20"/>
          <w:szCs w:val="20"/>
        </w:rPr>
        <w:t xml:space="preserve"> автомобильных дорог общего пользования  местного значения сельского поселения Зуевка муниципального района Нефтегорский Самарской области.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2. Опубликовать настоящее решение в газете «Зуевская весточка» и в сети Интернет.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3. Настоящее решение вступает в силу после его опубликования.</w:t>
      </w: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                   Глава сельского поселения Зуевка                        </w:t>
      </w:r>
      <w:r>
        <w:rPr>
          <w:sz w:val="20"/>
          <w:szCs w:val="20"/>
        </w:rPr>
        <w:t xml:space="preserve">                                </w:t>
      </w:r>
      <w:r w:rsidRPr="003A366A">
        <w:rPr>
          <w:sz w:val="20"/>
          <w:szCs w:val="20"/>
        </w:rPr>
        <w:t xml:space="preserve">                     В.И.Левашова</w:t>
      </w:r>
    </w:p>
    <w:p w:rsidR="00D353E4" w:rsidRPr="003A366A" w:rsidRDefault="00D353E4" w:rsidP="00D353E4">
      <w:pPr>
        <w:rPr>
          <w:b/>
          <w:bCs/>
          <w:sz w:val="20"/>
          <w:szCs w:val="20"/>
        </w:rPr>
      </w:pPr>
    </w:p>
    <w:p w:rsidR="00D353E4" w:rsidRPr="003A366A" w:rsidRDefault="00D353E4" w:rsidP="00D353E4">
      <w:pPr>
        <w:jc w:val="right"/>
        <w:rPr>
          <w:bCs/>
          <w:sz w:val="20"/>
          <w:szCs w:val="20"/>
        </w:rPr>
      </w:pPr>
      <w:r w:rsidRPr="003A366A">
        <w:rPr>
          <w:bCs/>
          <w:sz w:val="20"/>
          <w:szCs w:val="20"/>
        </w:rPr>
        <w:t xml:space="preserve">Утвержден </w:t>
      </w:r>
    </w:p>
    <w:p w:rsidR="00D353E4" w:rsidRPr="003A366A" w:rsidRDefault="00D353E4" w:rsidP="00D353E4">
      <w:pPr>
        <w:jc w:val="right"/>
        <w:rPr>
          <w:bCs/>
          <w:sz w:val="20"/>
          <w:szCs w:val="20"/>
        </w:rPr>
      </w:pPr>
      <w:r w:rsidRPr="003A366A">
        <w:rPr>
          <w:bCs/>
          <w:sz w:val="20"/>
          <w:szCs w:val="20"/>
        </w:rPr>
        <w:t xml:space="preserve">Решением </w:t>
      </w:r>
    </w:p>
    <w:p w:rsidR="00D353E4" w:rsidRPr="003A366A" w:rsidRDefault="00D353E4" w:rsidP="00F534C1">
      <w:pPr>
        <w:jc w:val="right"/>
        <w:rPr>
          <w:bCs/>
          <w:sz w:val="20"/>
          <w:szCs w:val="20"/>
        </w:rPr>
      </w:pPr>
      <w:r w:rsidRPr="003A366A">
        <w:rPr>
          <w:bCs/>
          <w:sz w:val="20"/>
          <w:szCs w:val="20"/>
        </w:rPr>
        <w:t>Собрания представителей с.п. Зуевка</w:t>
      </w:r>
    </w:p>
    <w:p w:rsidR="00D353E4" w:rsidRPr="003A366A" w:rsidRDefault="00D353E4" w:rsidP="00D353E4">
      <w:pPr>
        <w:jc w:val="right"/>
        <w:rPr>
          <w:bCs/>
          <w:sz w:val="20"/>
          <w:szCs w:val="20"/>
        </w:rPr>
      </w:pPr>
      <w:r w:rsidRPr="003A366A">
        <w:rPr>
          <w:bCs/>
          <w:sz w:val="20"/>
          <w:szCs w:val="20"/>
        </w:rPr>
        <w:t>от 27.06.2014г. № 170</w:t>
      </w:r>
    </w:p>
    <w:p w:rsidR="00D353E4" w:rsidRPr="003A366A" w:rsidRDefault="00D353E4" w:rsidP="00D353E4">
      <w:pPr>
        <w:jc w:val="right"/>
        <w:rPr>
          <w:sz w:val="20"/>
          <w:szCs w:val="20"/>
        </w:rPr>
      </w:pPr>
    </w:p>
    <w:p w:rsidR="00D353E4" w:rsidRPr="003A366A" w:rsidRDefault="00D353E4" w:rsidP="00D353E4">
      <w:pPr>
        <w:jc w:val="center"/>
        <w:rPr>
          <w:sz w:val="20"/>
          <w:szCs w:val="20"/>
        </w:rPr>
      </w:pPr>
      <w:r w:rsidRPr="003A366A">
        <w:rPr>
          <w:b/>
          <w:bCs/>
          <w:sz w:val="20"/>
          <w:szCs w:val="20"/>
        </w:rPr>
        <w:t>ПОРЯДОК</w:t>
      </w:r>
    </w:p>
    <w:p w:rsidR="00D353E4" w:rsidRPr="003A366A" w:rsidRDefault="00D353E4" w:rsidP="00D353E4">
      <w:pPr>
        <w:jc w:val="center"/>
        <w:rPr>
          <w:sz w:val="20"/>
          <w:szCs w:val="20"/>
        </w:rPr>
      </w:pPr>
      <w:r w:rsidRPr="003A366A">
        <w:rPr>
          <w:b/>
          <w:bCs/>
          <w:sz w:val="20"/>
          <w:szCs w:val="20"/>
        </w:rPr>
        <w:t xml:space="preserve">СОДЕРЖАНИЯ И </w:t>
      </w:r>
      <w:proofErr w:type="gramStart"/>
      <w:r w:rsidRPr="003A366A">
        <w:rPr>
          <w:b/>
          <w:bCs/>
          <w:sz w:val="20"/>
          <w:szCs w:val="20"/>
        </w:rPr>
        <w:t>РЕМОНТА</w:t>
      </w:r>
      <w:proofErr w:type="gramEnd"/>
      <w:r w:rsidRPr="003A366A">
        <w:rPr>
          <w:b/>
          <w:bCs/>
          <w:sz w:val="20"/>
          <w:szCs w:val="20"/>
        </w:rPr>
        <w:t xml:space="preserve"> АВТОМОБИЛЬНЫХ ДОРОГ</w:t>
      </w:r>
    </w:p>
    <w:p w:rsidR="00D353E4" w:rsidRPr="003A366A" w:rsidRDefault="00D353E4" w:rsidP="00D353E4">
      <w:pPr>
        <w:jc w:val="center"/>
        <w:rPr>
          <w:sz w:val="20"/>
          <w:szCs w:val="20"/>
        </w:rPr>
      </w:pPr>
      <w:r w:rsidRPr="003A366A">
        <w:rPr>
          <w:b/>
          <w:bCs/>
          <w:sz w:val="20"/>
          <w:szCs w:val="20"/>
        </w:rPr>
        <w:t>ОБЩЕГО ПОЛЬЗОВАНИЯ МЕСТНОГО ЗНАЧЕНИЯ</w:t>
      </w: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  <w:r w:rsidRPr="003A366A">
        <w:rPr>
          <w:b/>
          <w:bCs/>
          <w:sz w:val="20"/>
          <w:szCs w:val="20"/>
        </w:rPr>
        <w:t> СЕЛЬСКОГО ПОСЕЛЕНИЯ ЗУЕВКА</w:t>
      </w:r>
    </w:p>
    <w:p w:rsidR="00D353E4" w:rsidRPr="003A366A" w:rsidRDefault="00D353E4" w:rsidP="00D353E4">
      <w:pPr>
        <w:jc w:val="center"/>
        <w:rPr>
          <w:sz w:val="20"/>
          <w:szCs w:val="20"/>
        </w:rPr>
      </w:pP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  <w:r w:rsidRPr="003A366A">
        <w:rPr>
          <w:b/>
          <w:bCs/>
          <w:sz w:val="20"/>
          <w:szCs w:val="20"/>
        </w:rPr>
        <w:t>I. Общие положения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1.1. Настоящий Порядок разработан в соответствии со статьями 17, 18 Федерального закона от 8 ноября 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1.2. Дорожная деятельность на автомобильных дорогах общего пользования местного значения сельского поселения  (далее - местные автомобильные дороги) осуществляется подрядной</w:t>
      </w:r>
      <w:proofErr w:type="gramStart"/>
      <w:r w:rsidRPr="003A366A">
        <w:rPr>
          <w:sz w:val="20"/>
          <w:szCs w:val="20"/>
        </w:rPr>
        <w:t xml:space="preserve"> (-</w:t>
      </w:r>
      <w:proofErr w:type="spellStart"/>
      <w:proofErr w:type="gramEnd"/>
      <w:r w:rsidRPr="003A366A">
        <w:rPr>
          <w:sz w:val="20"/>
          <w:szCs w:val="20"/>
        </w:rPr>
        <w:t>ыми</w:t>
      </w:r>
      <w:proofErr w:type="spellEnd"/>
      <w:r w:rsidRPr="003A366A">
        <w:rPr>
          <w:sz w:val="20"/>
          <w:szCs w:val="20"/>
        </w:rPr>
        <w:t>) организацией (-</w:t>
      </w:r>
      <w:proofErr w:type="spellStart"/>
      <w:r w:rsidRPr="003A366A">
        <w:rPr>
          <w:sz w:val="20"/>
          <w:szCs w:val="20"/>
        </w:rPr>
        <w:t>ями</w:t>
      </w:r>
      <w:proofErr w:type="spellEnd"/>
      <w:r w:rsidRPr="003A366A">
        <w:rPr>
          <w:sz w:val="20"/>
          <w:szCs w:val="20"/>
        </w:rPr>
        <w:t>), определенной (-</w:t>
      </w:r>
      <w:proofErr w:type="spellStart"/>
      <w:r w:rsidRPr="003A366A">
        <w:rPr>
          <w:sz w:val="20"/>
          <w:szCs w:val="20"/>
        </w:rPr>
        <w:t>ыми</w:t>
      </w:r>
      <w:proofErr w:type="spellEnd"/>
      <w:r w:rsidRPr="003A366A">
        <w:rPr>
          <w:sz w:val="20"/>
          <w:szCs w:val="20"/>
        </w:rPr>
        <w:t>) в соответствии с требованиями Федерального закона от 21 июля 2005 г. N 94-ФЗ "О размещении заказов на поставки товаров, выполнение работ, оказание услуг для государственных и муниципальных нужд». Заказчиком по ремонту и эксплуатации местных автомобильных дорог сельского поселения Зуевка является администрация сельского поселения Зуевка. Данные дороги учитываются на балансе администрации сельского поселения Зуевка.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1.3. Содержание и ремонт местных автомобильных дорог осуществляются в соответствии с требованиями технических регламентов в целях поддержания бесперебойного движения транспортных средств по местным автомобильным дорогам и безопасных условий такого движения, а также обеспечения их сохранности.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1.4. </w:t>
      </w:r>
      <w:proofErr w:type="gramStart"/>
      <w:r w:rsidRPr="003A366A">
        <w:rPr>
          <w:sz w:val="20"/>
          <w:szCs w:val="20"/>
        </w:rPr>
        <w:t xml:space="preserve">Определение вида и состава работ по обеспечению необходимого транспортно-эксплуатационного состояния местных автомобильных дорог и искусственных сооружений на них осуществляется в соответствии с </w:t>
      </w:r>
      <w:r w:rsidRPr="003A366A">
        <w:rPr>
          <w:sz w:val="20"/>
          <w:szCs w:val="20"/>
        </w:rPr>
        <w:lastRenderedPageBreak/>
        <w:t>Классификацией работ по капитальному ремонту, ремонту и содержанию автомобильных дорог общего пользования и искусственных сооружений на них, утвержденной приказом Министерства транспорта Российской Федерации от 12 ноября 2007 г. N 160, зарегистрированным в Министерстве юстиции Российской Федерации 21 декабря</w:t>
      </w:r>
      <w:proofErr w:type="gramEnd"/>
      <w:r w:rsidRPr="003A366A">
        <w:rPr>
          <w:sz w:val="20"/>
          <w:szCs w:val="20"/>
        </w:rPr>
        <w:t xml:space="preserve"> 2007 г., регистрационный N 10796.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1.5. Размещение заказов на выполнение работ по содержанию и ремонту местных автомобильных дорог для муниципальных нужд сельского поселения Зуевка  осуществляется администрацией сельского поселения Зуевка.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1.6. Финансирование работ по содержанию и ремонту местных автомобильных дорог сельского поселения Зуевка осуществляется за счет средств местного бюджета сельского поселения Зуевка.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1.7. Распределение средств местного бюджета сельского поселения на капитальный ремонт, ремонт и содержание местных автомобильных дорог Сельского поселения Зуевка утверждается решениями Собрания представителей сельского поселения Зуевка в соответствии с утвержденным муниципальным правовым актом.</w:t>
      </w: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  <w:r w:rsidRPr="003A366A">
        <w:rPr>
          <w:b/>
          <w:bCs/>
          <w:sz w:val="20"/>
          <w:szCs w:val="20"/>
        </w:rPr>
        <w:t>II. Содержание местных автомобильных дорог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2.1. Содержание местных автомобильных дорог включает комплекс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2.2. </w:t>
      </w:r>
      <w:proofErr w:type="gramStart"/>
      <w:r w:rsidRPr="003A366A">
        <w:rPr>
          <w:sz w:val="20"/>
          <w:szCs w:val="20"/>
        </w:rPr>
        <w:t>В комплекс работ по содержанию также входят постоянный надзор, текущие и периодические осмотры транспортно-эксплуатационного и технического состояния, ведение технического учета и паспортизации местных автомобильных дорог с целью получения данных о наличии дорог и дорожных сооружений, их протяженности и техническом состоянии для рационального планирования работ по содержанию и ремонту местных автомобильных дорог.</w:t>
      </w:r>
      <w:proofErr w:type="gramEnd"/>
      <w:r w:rsidRPr="003A366A">
        <w:rPr>
          <w:sz w:val="20"/>
          <w:szCs w:val="20"/>
        </w:rPr>
        <w:t xml:space="preserve"> По результатам обследований и паспортизации составляются паспорта о местных автомобильных дорогах и дорожных сооружениях.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2.3. Администрация сельского поселения Зуевка осуществляет: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 - постоянный надзор, текущие и периодические осмотры местных автомобильных дорог и дорожных сооружений;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технический учет и паспортизацию местных автомобильных дорог и дорожных сооружений;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определение цикличности и объемов работ по периодам содержания: зимнего и весенне-летне-осеннего на основании результатов оценки фактического состояния местных автомобильных дорог;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определение уровня содержания (</w:t>
      </w:r>
      <w:proofErr w:type="gramStart"/>
      <w:r w:rsidRPr="003A366A">
        <w:rPr>
          <w:sz w:val="20"/>
          <w:szCs w:val="20"/>
        </w:rPr>
        <w:t>высокий</w:t>
      </w:r>
      <w:proofErr w:type="gramEnd"/>
      <w:r w:rsidRPr="003A366A">
        <w:rPr>
          <w:sz w:val="20"/>
          <w:szCs w:val="20"/>
        </w:rPr>
        <w:t>, средний, допустимый) в зависимости от социально-экономического значения, интенсивности движения, категории автомобильной дороги и объема выделяемых бюджетных средств;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заключение муниципальных контрактов на содержание местных автомобильных дорог в соответствии с законодательством Российской Федерации;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постоянный </w:t>
      </w:r>
      <w:proofErr w:type="gramStart"/>
      <w:r w:rsidRPr="003A366A">
        <w:rPr>
          <w:sz w:val="20"/>
          <w:szCs w:val="20"/>
        </w:rPr>
        <w:t>контроль за</w:t>
      </w:r>
      <w:proofErr w:type="gramEnd"/>
      <w:r w:rsidRPr="003A366A">
        <w:rPr>
          <w:sz w:val="20"/>
          <w:szCs w:val="20"/>
        </w:rPr>
        <w:t xml:space="preserve"> качеством содержания местных автомобильных дорог и ежемесячную приемку выполненных работ.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2.4 Оценка технического состояния автомобильных дорог проводится в порядке, утвержденном приказом Министерства транспорта Российской Федерации от 27.08.2009 N 150 "О порядке проведения оценки технического состояния автомобильных дорог".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2.5. </w:t>
      </w:r>
      <w:proofErr w:type="gramStart"/>
      <w:r w:rsidRPr="003A366A">
        <w:rPr>
          <w:sz w:val="20"/>
          <w:szCs w:val="20"/>
        </w:rPr>
        <w:t>Проекты или сметные расчеты разрабатываются с учетом установленной приказом</w:t>
      </w:r>
      <w:r w:rsidRPr="003A366A">
        <w:rPr>
          <w:b/>
          <w:bCs/>
          <w:sz w:val="20"/>
          <w:szCs w:val="20"/>
        </w:rPr>
        <w:t> </w:t>
      </w:r>
      <w:r w:rsidRPr="003A366A">
        <w:rPr>
          <w:sz w:val="20"/>
          <w:szCs w:val="20"/>
        </w:rPr>
        <w:t>Министерства транспорта Российской Федерации от 12.11.2007 N 160 "Об утверждении классификации работ по капитальному ремонту, ремонту и содержанию автомобильных дорог общего пользования и искусственных сооружений на них" классификации</w:t>
      </w:r>
      <w:r w:rsidRPr="003A366A">
        <w:rPr>
          <w:b/>
          <w:bCs/>
          <w:sz w:val="20"/>
          <w:szCs w:val="20"/>
        </w:rPr>
        <w:t> </w:t>
      </w:r>
      <w:r w:rsidRPr="003A366A">
        <w:rPr>
          <w:sz w:val="20"/>
          <w:szCs w:val="20"/>
        </w:rPr>
        <w:t>работ по содержанию автомобильных дорог, а также периодичности проведения работ по содержанию автомобильных дорог.</w:t>
      </w:r>
      <w:proofErr w:type="gramEnd"/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2.6 Приемка выполненных работ по содержанию автомобильных дорог осуществляется в соответствии с условиями заключенных муниципальных контрактов на их выполнение.</w:t>
      </w: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  <w:r w:rsidRPr="003A366A">
        <w:rPr>
          <w:b/>
          <w:bCs/>
          <w:sz w:val="20"/>
          <w:szCs w:val="20"/>
        </w:rPr>
        <w:t>III. Ремонт местных автомобильных дорог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3.1. Ремонт местных автомобильных дорог включает комплекс работ по восстановлению их транспортно-эксплуатационных характеристик, при выполнении которых не затрагиваются конструктивные и иные характеристики надежности и безопасности местных автомобильных дорог.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3.2. </w:t>
      </w:r>
      <w:proofErr w:type="gramStart"/>
      <w:r w:rsidRPr="003A366A">
        <w:rPr>
          <w:sz w:val="20"/>
          <w:szCs w:val="20"/>
        </w:rPr>
        <w:t>Планирование работ по ремонту местных автомобильных дорог и искусственных сооружений на них осуществляется в соответствии с приказом Министерства транспорта Российской Федерации от 1 ноября 2007 г. N 157 "О реализации постановления Правительства Российской Федерации от 23 августа 2007 г. N 539 "О нормативах денежных затрат на содержание и ремонт автомобильных дорог федерального значения и правилах их расчета", зарегистрированным в Министерстве</w:t>
      </w:r>
      <w:proofErr w:type="gramEnd"/>
      <w:r w:rsidRPr="003A366A">
        <w:rPr>
          <w:sz w:val="20"/>
          <w:szCs w:val="20"/>
        </w:rPr>
        <w:t xml:space="preserve"> юстиции Российской Федерации 22 ноября 2007 г., регистрационный N 10516.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3.3. Ремонт местных автомобильных дорог и дорожных сооружений выполняется в соответствии с разработанной сметной документацией.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3.4. Администрация сельского поселения Зуевка осуществляет: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обследование и диагностику технического состояния местных автомобильных дорог и дорожных сооружений;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формирование перечня подлежащих ремонту местных автомобильных дорог по результатам обследования, диагностики и оценки технического состояния;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-заключение муниципальных контрактов на ремонт местных автомобильных дорог в соответствии с законодательством Российской Федерации;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- постоянный </w:t>
      </w:r>
      <w:proofErr w:type="gramStart"/>
      <w:r w:rsidRPr="003A366A">
        <w:rPr>
          <w:sz w:val="20"/>
          <w:szCs w:val="20"/>
        </w:rPr>
        <w:t>контроль за</w:t>
      </w:r>
      <w:proofErr w:type="gramEnd"/>
      <w:r w:rsidRPr="003A366A">
        <w:rPr>
          <w:sz w:val="20"/>
          <w:szCs w:val="20"/>
        </w:rPr>
        <w:t xml:space="preserve"> качеством ремонта местных автомобильных дорог и ежемесячную приемку выполненных работ;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приемку законченных ремонтом местных автомобильных дорог и дорожных сооружений в соответствии с Правилами приемки работ при строительстве и ремонте автомобильных дорог (ВСН 19-89);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lastRenderedPageBreak/>
        <w:t>- организацию устройства объезда в случае принятия решения о временном ограничении или прекращении движения транспортных средств по местным автомобильным дорогам на период выполнения ремонтных работ и информирование пользователей автомобильными дорогами о сроках таких ограничений или прекращения движения транспортных средств и о возможных путях объезда.</w:t>
      </w:r>
    </w:p>
    <w:p w:rsidR="00D353E4" w:rsidRPr="003A366A" w:rsidRDefault="00D353E4" w:rsidP="00D353E4">
      <w:pPr>
        <w:jc w:val="center"/>
        <w:rPr>
          <w:b/>
          <w:bCs/>
          <w:sz w:val="20"/>
          <w:szCs w:val="20"/>
        </w:rPr>
      </w:pPr>
      <w:r w:rsidRPr="003A366A">
        <w:rPr>
          <w:b/>
          <w:bCs/>
          <w:sz w:val="20"/>
          <w:szCs w:val="20"/>
        </w:rPr>
        <w:t>IV. Капитальный ремонт местных автомобильных дорог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4.1. Капитальный ремонт местных автомобильных дорог и дорожных сооружений включает комплекс работ по замене и (или) восстановлению их конструктивных элементов,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3A366A">
        <w:rPr>
          <w:sz w:val="20"/>
          <w:szCs w:val="20"/>
        </w:rPr>
        <w:t>категорий</w:t>
      </w:r>
      <w:proofErr w:type="gramEnd"/>
      <w:r w:rsidRPr="003A366A">
        <w:rPr>
          <w:sz w:val="20"/>
          <w:szCs w:val="20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автомобильных дорог и не изменяются границы полос отвода автомобильных дорог.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4.2. </w:t>
      </w:r>
      <w:proofErr w:type="gramStart"/>
      <w:r w:rsidRPr="003A366A">
        <w:rPr>
          <w:sz w:val="20"/>
          <w:szCs w:val="20"/>
        </w:rPr>
        <w:t>Планирование работ по капитальному ремонту местных автомобильных дорог и искусственных сооружений на них осуществляется в соответствии с приказом Министерства транспорта Российской Федерации от 1 ноября 2007 г. N 157 "О реализации постановления Правительства Российской Федерации от 23 августа 2007 г. N 539 "О нормативах денежных затрат на содержание и ремонт автомобильных дорог федерального значения и правилах их расчета", зарегистрированным в</w:t>
      </w:r>
      <w:proofErr w:type="gramEnd"/>
      <w:r w:rsidRPr="003A366A">
        <w:rPr>
          <w:sz w:val="20"/>
          <w:szCs w:val="20"/>
        </w:rPr>
        <w:t xml:space="preserve"> </w:t>
      </w:r>
      <w:proofErr w:type="gramStart"/>
      <w:r w:rsidRPr="003A366A">
        <w:rPr>
          <w:sz w:val="20"/>
          <w:szCs w:val="20"/>
        </w:rPr>
        <w:t>Министерстве</w:t>
      </w:r>
      <w:proofErr w:type="gramEnd"/>
      <w:r w:rsidRPr="003A366A">
        <w:rPr>
          <w:sz w:val="20"/>
          <w:szCs w:val="20"/>
        </w:rPr>
        <w:t xml:space="preserve"> юстиции Российской Федерации 22 ноября 2007 г., регистрационный N 10516.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4.3. Капитальный ремонт местных автомобильных дорог осуществляется в соответствии с Градостроительным кодексом Российской Федерации и Федеральным законом  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на основании проектной документации.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4.4. Разрешения на капитальный ремонт и на ввод в эксплуатацию после проведения капитального ремонта местных автомобильных дорог в порядке, установленном Градостроительным кодексом Российской Федерации, выдаются администрацией сельского поселения.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4.5. Администрация сельского  поселения осуществляет: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обследование и диагностику технического состояния местных автомобильных дорог и дорожных сооружений;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формирование перечня подлежащих капитальному ремонту местных автомобильных дорог по результатам обследования, диагностики и оценки технического состояния;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заключение муниципальных контрактов на капитальный ремонт местных автомобильных дорог в соответствии с законодательством Российской Федерации;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 xml:space="preserve">- строительный </w:t>
      </w:r>
      <w:proofErr w:type="gramStart"/>
      <w:r w:rsidRPr="003A366A">
        <w:rPr>
          <w:sz w:val="20"/>
          <w:szCs w:val="20"/>
        </w:rPr>
        <w:t>контроль за</w:t>
      </w:r>
      <w:proofErr w:type="gramEnd"/>
      <w:r w:rsidRPr="003A366A">
        <w:rPr>
          <w:sz w:val="20"/>
          <w:szCs w:val="20"/>
        </w:rPr>
        <w:t xml:space="preserve"> проведением капитального ремонта местных автомобильных дорог и ежемесячную приемку выполненных работ;</w:t>
      </w:r>
    </w:p>
    <w:p w:rsidR="00D353E4" w:rsidRPr="003A366A" w:rsidRDefault="00D353E4" w:rsidP="00D353E4">
      <w:pPr>
        <w:jc w:val="both"/>
        <w:rPr>
          <w:sz w:val="20"/>
          <w:szCs w:val="20"/>
        </w:rPr>
      </w:pPr>
      <w:r w:rsidRPr="003A366A">
        <w:rPr>
          <w:sz w:val="20"/>
          <w:szCs w:val="20"/>
        </w:rPr>
        <w:t>- организацию устройства объезда в случае принятия решения о временном ограничении или прекращении движения транспортных средств по местным автомобильным дорогам на период выполнения работ по капитальному ремонту и информирование пользователей автомобильными дорогами о сроках таких ограничений или прекращения движения транспортных средств и о возможных путях объезда.</w:t>
      </w:r>
    </w:p>
    <w:p w:rsidR="00D353E4" w:rsidRPr="003A366A" w:rsidRDefault="00D353E4" w:rsidP="00D353E4">
      <w:pPr>
        <w:jc w:val="right"/>
        <w:rPr>
          <w:sz w:val="20"/>
          <w:szCs w:val="20"/>
        </w:rPr>
      </w:pPr>
      <w:r w:rsidRPr="003A366A">
        <w:rPr>
          <w:sz w:val="20"/>
          <w:szCs w:val="20"/>
        </w:rPr>
        <w:t>Приложение</w:t>
      </w:r>
    </w:p>
    <w:p w:rsidR="00D353E4" w:rsidRPr="003A366A" w:rsidRDefault="00D353E4" w:rsidP="00D353E4">
      <w:pPr>
        <w:jc w:val="right"/>
        <w:rPr>
          <w:sz w:val="20"/>
          <w:szCs w:val="20"/>
        </w:rPr>
      </w:pPr>
      <w:r w:rsidRPr="003A366A">
        <w:rPr>
          <w:sz w:val="20"/>
          <w:szCs w:val="20"/>
        </w:rPr>
        <w:t>к Порядку содержания</w:t>
      </w:r>
    </w:p>
    <w:p w:rsidR="00D353E4" w:rsidRPr="003A366A" w:rsidRDefault="00D353E4" w:rsidP="00D353E4">
      <w:pPr>
        <w:jc w:val="right"/>
        <w:rPr>
          <w:sz w:val="20"/>
          <w:szCs w:val="20"/>
        </w:rPr>
      </w:pPr>
      <w:r w:rsidRPr="003A366A">
        <w:rPr>
          <w:sz w:val="20"/>
          <w:szCs w:val="20"/>
        </w:rPr>
        <w:t xml:space="preserve"> автомобильных дорог</w:t>
      </w:r>
    </w:p>
    <w:p w:rsidR="00D353E4" w:rsidRPr="003A366A" w:rsidRDefault="00D353E4" w:rsidP="00D353E4">
      <w:pPr>
        <w:jc w:val="right"/>
        <w:rPr>
          <w:sz w:val="20"/>
          <w:szCs w:val="20"/>
        </w:rPr>
      </w:pPr>
      <w:r w:rsidRPr="003A366A">
        <w:rPr>
          <w:sz w:val="20"/>
          <w:szCs w:val="20"/>
        </w:rPr>
        <w:t xml:space="preserve"> общего пользования </w:t>
      </w:r>
    </w:p>
    <w:p w:rsidR="00D353E4" w:rsidRPr="003A366A" w:rsidRDefault="00D353E4" w:rsidP="00D353E4">
      <w:pPr>
        <w:jc w:val="right"/>
        <w:rPr>
          <w:sz w:val="20"/>
          <w:szCs w:val="20"/>
        </w:rPr>
      </w:pPr>
      <w:r w:rsidRPr="003A366A">
        <w:rPr>
          <w:sz w:val="20"/>
          <w:szCs w:val="20"/>
        </w:rPr>
        <w:t>местного значения</w:t>
      </w:r>
    </w:p>
    <w:p w:rsidR="00D353E4" w:rsidRPr="003A366A" w:rsidRDefault="00D353E4" w:rsidP="00D353E4">
      <w:pPr>
        <w:jc w:val="center"/>
        <w:rPr>
          <w:sz w:val="20"/>
          <w:szCs w:val="20"/>
        </w:rPr>
      </w:pPr>
      <w:r w:rsidRPr="003A366A">
        <w:rPr>
          <w:sz w:val="20"/>
          <w:szCs w:val="20"/>
        </w:rPr>
        <w:t>Требования к проведению основных дорожных работ </w:t>
      </w:r>
      <w:r w:rsidRPr="003A366A">
        <w:rPr>
          <w:sz w:val="20"/>
          <w:szCs w:val="20"/>
        </w:rPr>
        <w:br/>
        <w:t>по содержанию автомоби</w:t>
      </w:r>
      <w:r>
        <w:rPr>
          <w:sz w:val="20"/>
          <w:szCs w:val="20"/>
        </w:rPr>
        <w:t>льных дорог общего пользования </w:t>
      </w:r>
      <w:r w:rsidRPr="003A366A">
        <w:rPr>
          <w:sz w:val="20"/>
          <w:szCs w:val="20"/>
        </w:rPr>
        <w:t>местного значения</w:t>
      </w:r>
    </w:p>
    <w:tbl>
      <w:tblPr>
        <w:tblW w:w="973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20"/>
        <w:gridCol w:w="3600"/>
        <w:gridCol w:w="3405"/>
        <w:gridCol w:w="30"/>
        <w:gridCol w:w="1980"/>
      </w:tblGrid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A366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3A366A">
              <w:rPr>
                <w:sz w:val="20"/>
                <w:szCs w:val="20"/>
              </w:rPr>
              <w:t>/</w:t>
            </w:r>
            <w:proofErr w:type="spellStart"/>
            <w:r w:rsidRPr="003A366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Требования к состоянию автомобильных дорог</w:t>
            </w:r>
          </w:p>
        </w:tc>
        <w:tc>
          <w:tcPr>
            <w:tcW w:w="340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Основные виды дорожных работ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Срок выполнения работ*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2</w:t>
            </w:r>
          </w:p>
        </w:tc>
        <w:tc>
          <w:tcPr>
            <w:tcW w:w="340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3</w:t>
            </w:r>
          </w:p>
        </w:tc>
        <w:tc>
          <w:tcPr>
            <w:tcW w:w="2010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97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1. Летний период содержания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а)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i/>
                <w:iCs/>
                <w:sz w:val="20"/>
                <w:szCs w:val="20"/>
              </w:rPr>
              <w:t>Покрытие проезжей части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Покрытие на дорогах с усовершенствованным типом покрытия должно быть чистым, без посторонних предметов, без просадок, выбоин, иных повреждений, затрудняющих движение транспортных средств. Автомобильные дороги с переходными типами дорожных одежд не должны иметь </w:t>
            </w:r>
            <w:proofErr w:type="spellStart"/>
            <w:r w:rsidRPr="003A366A">
              <w:rPr>
                <w:sz w:val="20"/>
                <w:szCs w:val="20"/>
              </w:rPr>
              <w:t>колейности</w:t>
            </w:r>
            <w:proofErr w:type="spellEnd"/>
            <w:r w:rsidRPr="003A366A">
              <w:rPr>
                <w:sz w:val="20"/>
                <w:szCs w:val="20"/>
              </w:rPr>
              <w:t>, выбоин, нарушений поперечного и продольного профиля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Устранение локальных повреждений глубиной свыше 50 мм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10 суток с момента обнаружения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Восстановление профиля гравийных дорог с добавлением нового материала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До 25.05.,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на школьных маршрутах до 01.09. и 1 раз в случае необходимости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Планировка проезжей части гравийных дорог автогрейдером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Не менее 3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раз в течение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летнего периода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б)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3A366A">
              <w:rPr>
                <w:i/>
                <w:iCs/>
                <w:sz w:val="20"/>
                <w:szCs w:val="20"/>
              </w:rPr>
              <w:t>Земполотно</w:t>
            </w:r>
            <w:proofErr w:type="spellEnd"/>
            <w:r w:rsidRPr="003A366A">
              <w:rPr>
                <w:i/>
                <w:iCs/>
                <w:sz w:val="20"/>
                <w:szCs w:val="20"/>
              </w:rPr>
              <w:t xml:space="preserve"> и полоса отвода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Обочины на автомобильных дорогах </w:t>
            </w:r>
            <w:r w:rsidRPr="003A366A">
              <w:rPr>
                <w:sz w:val="20"/>
                <w:szCs w:val="20"/>
              </w:rPr>
              <w:lastRenderedPageBreak/>
              <w:t xml:space="preserve">должны быть спланированы. Возвышение обочины над проезжей частью при отсутствии бордюра не допускается. На пересечениях и примыканиях автомобильных дорог и на кривых в плане должна быть обеспечена видимость в соответствии с требованиями </w:t>
            </w:r>
            <w:proofErr w:type="spellStart"/>
            <w:r w:rsidRPr="003A366A">
              <w:rPr>
                <w:sz w:val="20"/>
                <w:szCs w:val="20"/>
              </w:rPr>
              <w:t>СНиП</w:t>
            </w:r>
            <w:proofErr w:type="spellEnd"/>
            <w:r w:rsidRPr="003A366A">
              <w:rPr>
                <w:sz w:val="20"/>
                <w:szCs w:val="20"/>
              </w:rPr>
              <w:t xml:space="preserve"> 2.05.02-85 </w:t>
            </w:r>
            <w:hyperlink r:id="rId4" w:anchor="sub_18" w:history="1">
              <w:r w:rsidRPr="003A366A">
                <w:rPr>
                  <w:rStyle w:val="a3"/>
                  <w:sz w:val="20"/>
                  <w:szCs w:val="20"/>
                </w:rPr>
                <w:t>*</w:t>
              </w:r>
            </w:hyperlink>
            <w:r w:rsidRPr="003A366A">
              <w:rPr>
                <w:sz w:val="20"/>
                <w:szCs w:val="20"/>
              </w:rPr>
              <w:t>. Растительность на обочинах и в полосе отвода не должна мешать восприятию дорожных условий. Полоса отвода должна быть чистой, без мусора и посторонних предметов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lastRenderedPageBreak/>
              <w:t>Планировка обочин автогрейдером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Не менее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3 раз в течение летнего периода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Расчистка полосы отвода от кустарника и деревьев на участках с ограниченной видимостью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Весной до 15.05.,  в течение года по мере необходимости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Уборка полосы отвода от мусорных свалок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Весной до 15.05.,далее не менее 2 раз в течение летнего периода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Засыпка промоин, восстановление продольного водоотвода и водосбросных лотков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года по мере необходимости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в)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i/>
                <w:iCs/>
                <w:sz w:val="20"/>
                <w:szCs w:val="20"/>
              </w:rPr>
              <w:t>Искусственные и защитные дорожные сооружения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Проезжая часть мостов не должна иметь дефектов, влияющих на безопасность движения и сохранность сооружения. Водопропускные трубы, водоотводные и водосбросные лотки у искусственных сооружений, водоотводные канавы должны быть в исправном состоянии и обеспечивать поверхностный водоотвод. Укрепление откосов у искусственных сооружений не должно иметь видимых разрушений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Устранение дефектов проезжей части мостов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До 05.07.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и в течение семи суток с момента обнаружения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Подготовка водопропускных труб к пропуску весеннего паводка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Март-апрель с учетом погодных условий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Устранение дефектов водоотводных устройств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До 15.05. и по мере необходимости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Засыпка размывов на укреплении водоотводных и водосбросных устройств у искусственных сооружений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 трех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суток с момента обнаружения</w:t>
            </w:r>
          </w:p>
        </w:tc>
      </w:tr>
      <w:tr w:rsidR="00D353E4" w:rsidRPr="003A366A" w:rsidTr="007A41EF">
        <w:trPr>
          <w:trHeight w:val="1680"/>
          <w:tblCellSpacing w:w="0" w:type="dxa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г)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i/>
                <w:iCs/>
                <w:sz w:val="20"/>
                <w:szCs w:val="20"/>
              </w:rPr>
              <w:t>Элементы обустройства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Дорожные знаки должны соответствовать требованиям действующих стандартов, проектам организации дорожного движения, дислокациям и схемам, согласованным с Государственной инспекцией безопасности дорожного движения</w:t>
            </w: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Замена или восстановление поврежденных дорожных знаков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 трех суток с момента обнаружения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Снятие временных дорожных знаков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 суток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после окончания ремонта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97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2. Зимний период содержания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а)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i/>
                <w:iCs/>
                <w:sz w:val="20"/>
                <w:szCs w:val="20"/>
              </w:rPr>
              <w:t>Покрытие проезжей части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Допускается содержание дорог с переходными типами покрытий под снежным накатом. Формирование снежного наката и обработка фрикционными </w:t>
            </w:r>
            <w:proofErr w:type="spellStart"/>
            <w:r w:rsidRPr="003A366A">
              <w:rPr>
                <w:sz w:val="20"/>
                <w:szCs w:val="20"/>
              </w:rPr>
              <w:t>противогололедными</w:t>
            </w:r>
            <w:proofErr w:type="spellEnd"/>
            <w:r w:rsidRPr="003A366A">
              <w:rPr>
                <w:sz w:val="20"/>
                <w:szCs w:val="20"/>
              </w:rPr>
              <w:t xml:space="preserve"> материалами производится своевременно согласно действующим нормативным документам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Очистка дорог от снега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 12 часов после окончания снегопада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Обработка дорог </w:t>
            </w:r>
            <w:proofErr w:type="spellStart"/>
            <w:r w:rsidRPr="003A366A">
              <w:rPr>
                <w:sz w:val="20"/>
                <w:szCs w:val="20"/>
              </w:rPr>
              <w:t>противогололедными</w:t>
            </w:r>
            <w:proofErr w:type="spellEnd"/>
            <w:r w:rsidRPr="003A366A">
              <w:rPr>
                <w:sz w:val="20"/>
                <w:szCs w:val="20"/>
              </w:rPr>
              <w:t xml:space="preserve"> материалами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 10 часов на школьных маршрутах и 12 часов на остальных дорогах с момента обнаружения зимней скользкости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б)</w:t>
            </w:r>
          </w:p>
        </w:tc>
        <w:tc>
          <w:tcPr>
            <w:tcW w:w="3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3A366A">
              <w:rPr>
                <w:i/>
                <w:iCs/>
                <w:sz w:val="20"/>
                <w:szCs w:val="20"/>
              </w:rPr>
              <w:t>Земполотно</w:t>
            </w:r>
            <w:proofErr w:type="spellEnd"/>
            <w:r w:rsidRPr="003A366A">
              <w:rPr>
                <w:i/>
                <w:iCs/>
                <w:sz w:val="20"/>
                <w:szCs w:val="20"/>
              </w:rPr>
              <w:t xml:space="preserve"> и полоса отвода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Обочины на автодорогах должны быть должны своевременно очищаться от снега. Формирование снежных валов, как правило, осуществляется за пределами </w:t>
            </w:r>
            <w:proofErr w:type="spellStart"/>
            <w:r w:rsidRPr="003A366A">
              <w:rPr>
                <w:sz w:val="20"/>
                <w:szCs w:val="20"/>
              </w:rPr>
              <w:t>земполотна</w:t>
            </w:r>
            <w:proofErr w:type="spellEnd"/>
            <w:r w:rsidRPr="003A366A">
              <w:rPr>
                <w:sz w:val="20"/>
                <w:szCs w:val="20"/>
              </w:rPr>
              <w:t xml:space="preserve">. Не допускается </w:t>
            </w:r>
            <w:r w:rsidRPr="003A366A">
              <w:rPr>
                <w:sz w:val="20"/>
                <w:szCs w:val="20"/>
              </w:rPr>
              <w:lastRenderedPageBreak/>
              <w:t xml:space="preserve">формирование снежных валов на автобусных остановках. Указательные, сигнальные вехи устанавливаются над водопропускными трубами </w:t>
            </w:r>
            <w:proofErr w:type="gramStart"/>
            <w:r w:rsidRPr="003A366A">
              <w:rPr>
                <w:sz w:val="20"/>
                <w:szCs w:val="20"/>
              </w:rPr>
              <w:t>в начале</w:t>
            </w:r>
            <w:proofErr w:type="gramEnd"/>
            <w:r w:rsidRPr="003A366A">
              <w:rPr>
                <w:sz w:val="20"/>
                <w:szCs w:val="20"/>
              </w:rPr>
              <w:t xml:space="preserve"> барьерных и направляющих ограждающих устройств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lastRenderedPageBreak/>
              <w:t>Очистка обочин от снега и снежных отложений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 12 часов на школьных маршрутах и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18 часов на остальных дорогах после окончания снегопада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Уборка снежных валов</w:t>
            </w:r>
          </w:p>
        </w:tc>
        <w:tc>
          <w:tcPr>
            <w:tcW w:w="20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В случае </w:t>
            </w:r>
            <w:r w:rsidRPr="003A366A">
              <w:rPr>
                <w:sz w:val="20"/>
                <w:szCs w:val="20"/>
              </w:rPr>
              <w:lastRenderedPageBreak/>
              <w:t>необходимости в течение 18 часов с момента обнаружения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Установка указательных вех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До 01.12.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в)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i/>
                <w:iCs/>
                <w:sz w:val="20"/>
                <w:szCs w:val="20"/>
              </w:rPr>
              <w:t>Искусственные и защитные дорожные сооружения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Проезжая часть мостов своевременно очищается от снега и обрабатывается </w:t>
            </w:r>
            <w:proofErr w:type="spellStart"/>
            <w:r w:rsidRPr="003A366A">
              <w:rPr>
                <w:sz w:val="20"/>
                <w:szCs w:val="20"/>
              </w:rPr>
              <w:t>противогололедными</w:t>
            </w:r>
            <w:proofErr w:type="spellEnd"/>
            <w:r w:rsidRPr="003A366A">
              <w:rPr>
                <w:sz w:val="20"/>
                <w:szCs w:val="20"/>
              </w:rPr>
              <w:t xml:space="preserve"> материалами. Не допускается формирование снежных валов на мостах. На водопропускных трубах, подверженных образованию наледи, проводят мероприятия по обеспечению водотока. К началу весеннего паводка своевременно открываются отверстия водопропускных труб, прокапываются снежные траншеи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 xml:space="preserve">Уборка снега и обработка </w:t>
            </w:r>
            <w:proofErr w:type="spellStart"/>
            <w:r w:rsidRPr="003A366A">
              <w:rPr>
                <w:sz w:val="20"/>
                <w:szCs w:val="20"/>
              </w:rPr>
              <w:t>противогололедными</w:t>
            </w:r>
            <w:proofErr w:type="spellEnd"/>
            <w:r w:rsidRPr="003A366A">
              <w:rPr>
                <w:sz w:val="20"/>
                <w:szCs w:val="20"/>
              </w:rPr>
              <w:t xml:space="preserve"> материалами проезжей части мостов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В течение 12 часов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с момента обнаружения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Прокопка снеговых траншей к началу весеннего паводка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Март-апрель в зависимости от погодных условий</w:t>
            </w:r>
          </w:p>
        </w:tc>
      </w:tr>
      <w:tr w:rsidR="00D353E4" w:rsidRPr="003A366A" w:rsidTr="007A41E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3E4" w:rsidRPr="003A366A" w:rsidRDefault="00D353E4" w:rsidP="007A41EF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Открытие отверстий водопропускных труб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До начала весеннего паводка</w:t>
            </w:r>
          </w:p>
        </w:tc>
      </w:tr>
      <w:tr w:rsidR="00D353E4" w:rsidRPr="003A366A" w:rsidTr="007A41EF">
        <w:trPr>
          <w:trHeight w:val="1429"/>
          <w:tblCellSpacing w:w="0" w:type="dxa"/>
          <w:jc w:val="center"/>
        </w:trPr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г)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i/>
                <w:iCs/>
                <w:sz w:val="20"/>
                <w:szCs w:val="20"/>
              </w:rPr>
              <w:t>Элементы обустройства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 </w:t>
            </w:r>
          </w:p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Дорожные знаки очищаются от снега своевременно.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Очистка поверхности (символики) дорожных знаков от снега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353E4" w:rsidRPr="003A366A" w:rsidRDefault="00D353E4" w:rsidP="007A41E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A366A">
              <w:rPr>
                <w:sz w:val="20"/>
                <w:szCs w:val="20"/>
              </w:rPr>
              <w:t>По мере необходимости</w:t>
            </w:r>
          </w:p>
        </w:tc>
      </w:tr>
    </w:tbl>
    <w:p w:rsidR="00D353E4" w:rsidRPr="003A366A" w:rsidRDefault="00D353E4" w:rsidP="00D35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87295" w:rsidRPr="00287EFF" w:rsidRDefault="00B87295" w:rsidP="00B87295">
      <w:pPr>
        <w:jc w:val="center"/>
        <w:outlineLvl w:val="0"/>
        <w:rPr>
          <w:sz w:val="20"/>
          <w:szCs w:val="20"/>
        </w:rPr>
      </w:pPr>
      <w:r w:rsidRPr="00287EFF">
        <w:rPr>
          <w:b/>
          <w:sz w:val="20"/>
          <w:szCs w:val="20"/>
        </w:rPr>
        <w:t>ПОСТАНОВЛЕНИЕ</w:t>
      </w:r>
    </w:p>
    <w:p w:rsidR="00B87295" w:rsidRPr="00287EFF" w:rsidRDefault="00B87295" w:rsidP="00B87295">
      <w:pPr>
        <w:rPr>
          <w:sz w:val="20"/>
          <w:szCs w:val="20"/>
        </w:rPr>
      </w:pPr>
    </w:p>
    <w:p w:rsidR="00B87295" w:rsidRPr="00582816" w:rsidRDefault="00B87295" w:rsidP="00B87295">
      <w:pPr>
        <w:rPr>
          <w:b/>
          <w:sz w:val="20"/>
          <w:szCs w:val="20"/>
        </w:rPr>
      </w:pPr>
      <w:r w:rsidRPr="00582816">
        <w:rPr>
          <w:b/>
          <w:sz w:val="20"/>
          <w:szCs w:val="20"/>
        </w:rPr>
        <w:t xml:space="preserve">от 19.06.2014г.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</w:t>
      </w:r>
      <w:r w:rsidRPr="00582816">
        <w:rPr>
          <w:b/>
          <w:sz w:val="20"/>
          <w:szCs w:val="20"/>
        </w:rPr>
        <w:t xml:space="preserve">              №  26</w:t>
      </w:r>
    </w:p>
    <w:p w:rsidR="00B87295" w:rsidRPr="00582816" w:rsidRDefault="00B87295" w:rsidP="00B87295">
      <w:pPr>
        <w:jc w:val="center"/>
        <w:outlineLvl w:val="0"/>
        <w:rPr>
          <w:b/>
          <w:sz w:val="20"/>
          <w:szCs w:val="20"/>
        </w:rPr>
      </w:pPr>
      <w:r w:rsidRPr="00582816">
        <w:rPr>
          <w:b/>
          <w:sz w:val="20"/>
          <w:szCs w:val="20"/>
        </w:rPr>
        <w:t>Об уточнении адресной части земельного участка</w:t>
      </w:r>
    </w:p>
    <w:p w:rsidR="00B87295" w:rsidRPr="00287EFF" w:rsidRDefault="00B87295" w:rsidP="00B87295">
      <w:pPr>
        <w:jc w:val="both"/>
        <w:rPr>
          <w:sz w:val="20"/>
          <w:szCs w:val="20"/>
        </w:rPr>
      </w:pPr>
    </w:p>
    <w:p w:rsidR="00B87295" w:rsidRPr="00287EFF" w:rsidRDefault="00B87295" w:rsidP="00B87295">
      <w:pPr>
        <w:ind w:firstLine="708"/>
        <w:jc w:val="both"/>
        <w:rPr>
          <w:sz w:val="20"/>
          <w:szCs w:val="20"/>
        </w:rPr>
      </w:pPr>
      <w:r w:rsidRPr="00287EFF">
        <w:rPr>
          <w:sz w:val="20"/>
          <w:szCs w:val="20"/>
        </w:rPr>
        <w:t xml:space="preserve">Рассмотрев заявление </w:t>
      </w:r>
      <w:proofErr w:type="spellStart"/>
      <w:r w:rsidRPr="00287EFF">
        <w:rPr>
          <w:sz w:val="20"/>
          <w:szCs w:val="20"/>
        </w:rPr>
        <w:t>Ключниковой</w:t>
      </w:r>
      <w:proofErr w:type="spellEnd"/>
      <w:r w:rsidRPr="00287EFF">
        <w:rPr>
          <w:sz w:val="20"/>
          <w:szCs w:val="20"/>
        </w:rPr>
        <w:t xml:space="preserve"> Антонины Александровны, в целях упорядочения и дальнейшего оформления правоустанавливающих документов на земельный участок</w:t>
      </w:r>
    </w:p>
    <w:p w:rsidR="00B87295" w:rsidRPr="00582816" w:rsidRDefault="00B87295" w:rsidP="00B87295">
      <w:pPr>
        <w:ind w:firstLine="708"/>
        <w:jc w:val="center"/>
        <w:outlineLvl w:val="0"/>
        <w:rPr>
          <w:b/>
          <w:sz w:val="20"/>
          <w:szCs w:val="20"/>
        </w:rPr>
      </w:pPr>
      <w:bookmarkStart w:id="0" w:name="_GoBack"/>
      <w:bookmarkEnd w:id="0"/>
      <w:r w:rsidRPr="00582816">
        <w:rPr>
          <w:b/>
          <w:sz w:val="20"/>
          <w:szCs w:val="20"/>
        </w:rPr>
        <w:t>ПОСТАНОВЛЯЮ:</w:t>
      </w:r>
    </w:p>
    <w:p w:rsidR="00B87295" w:rsidRPr="00287EFF" w:rsidRDefault="00B87295" w:rsidP="00B87295">
      <w:pPr>
        <w:jc w:val="both"/>
        <w:rPr>
          <w:sz w:val="20"/>
          <w:szCs w:val="20"/>
        </w:rPr>
      </w:pPr>
      <w:r w:rsidRPr="00287EFF">
        <w:rPr>
          <w:sz w:val="20"/>
          <w:szCs w:val="20"/>
        </w:rPr>
        <w:t xml:space="preserve">    1. Земельный участок для ведения индивидуального хозяйства, кадастровый номер 63:27:0902006:25, площадью 2200 кв. м., принадлежащий на праве собственности </w:t>
      </w:r>
      <w:proofErr w:type="spellStart"/>
      <w:r w:rsidRPr="00287EFF">
        <w:rPr>
          <w:sz w:val="20"/>
          <w:szCs w:val="20"/>
        </w:rPr>
        <w:t>Ключниковой</w:t>
      </w:r>
      <w:proofErr w:type="spellEnd"/>
      <w:r w:rsidRPr="00287EFF">
        <w:rPr>
          <w:sz w:val="20"/>
          <w:szCs w:val="20"/>
        </w:rPr>
        <w:t xml:space="preserve"> Антонине Александровне  на основании свидетельства о праве  на</w:t>
      </w:r>
      <w:r>
        <w:rPr>
          <w:sz w:val="20"/>
          <w:szCs w:val="20"/>
        </w:rPr>
        <w:t xml:space="preserve"> наследство по закону (</w:t>
      </w:r>
      <w:r w:rsidRPr="00287EFF">
        <w:rPr>
          <w:sz w:val="20"/>
          <w:szCs w:val="20"/>
        </w:rPr>
        <w:t xml:space="preserve">63 АА 1937334 выдано 26.06.2013 года нотариусом </w:t>
      </w:r>
      <w:proofErr w:type="spellStart"/>
      <w:r w:rsidRPr="00287EFF">
        <w:rPr>
          <w:sz w:val="20"/>
          <w:szCs w:val="20"/>
        </w:rPr>
        <w:t>Нефтегорского</w:t>
      </w:r>
      <w:proofErr w:type="spellEnd"/>
      <w:r w:rsidRPr="00287EFF">
        <w:rPr>
          <w:sz w:val="20"/>
          <w:szCs w:val="20"/>
        </w:rPr>
        <w:t xml:space="preserve"> района </w:t>
      </w:r>
      <w:r>
        <w:rPr>
          <w:sz w:val="20"/>
          <w:szCs w:val="20"/>
        </w:rPr>
        <w:t xml:space="preserve">Самарской области </w:t>
      </w:r>
      <w:proofErr w:type="spellStart"/>
      <w:r>
        <w:rPr>
          <w:sz w:val="20"/>
          <w:szCs w:val="20"/>
        </w:rPr>
        <w:t>Нехайчик</w:t>
      </w:r>
      <w:proofErr w:type="spellEnd"/>
      <w:r>
        <w:rPr>
          <w:sz w:val="20"/>
          <w:szCs w:val="20"/>
        </w:rPr>
        <w:t xml:space="preserve"> Е.А.</w:t>
      </w:r>
      <w:r w:rsidRPr="00287EFF">
        <w:rPr>
          <w:sz w:val="20"/>
          <w:szCs w:val="20"/>
        </w:rPr>
        <w:t>), считать расположенным по адресу: Самарская область, Нефтегорский р</w:t>
      </w:r>
      <w:r>
        <w:rPr>
          <w:sz w:val="20"/>
          <w:szCs w:val="20"/>
        </w:rPr>
        <w:t>айон, село Зуевка, улица Ленина</w:t>
      </w:r>
      <w:r w:rsidRPr="00287EFF">
        <w:rPr>
          <w:sz w:val="20"/>
          <w:szCs w:val="20"/>
        </w:rPr>
        <w:t>, д.6</w:t>
      </w:r>
    </w:p>
    <w:p w:rsidR="00B87295" w:rsidRPr="00287EFF" w:rsidRDefault="00B87295" w:rsidP="00B87295">
      <w:pPr>
        <w:jc w:val="both"/>
        <w:rPr>
          <w:sz w:val="20"/>
          <w:szCs w:val="20"/>
        </w:rPr>
      </w:pPr>
      <w:r w:rsidRPr="00287EFF">
        <w:rPr>
          <w:sz w:val="20"/>
          <w:szCs w:val="20"/>
        </w:rPr>
        <w:t xml:space="preserve"> </w:t>
      </w:r>
    </w:p>
    <w:p w:rsidR="00B87295" w:rsidRPr="00287EFF" w:rsidRDefault="00B87295" w:rsidP="00B87295">
      <w:pPr>
        <w:tabs>
          <w:tab w:val="left" w:pos="3780"/>
        </w:tabs>
        <w:rPr>
          <w:sz w:val="20"/>
          <w:szCs w:val="20"/>
        </w:rPr>
      </w:pPr>
      <w:r w:rsidRPr="00287EFF">
        <w:rPr>
          <w:sz w:val="20"/>
          <w:szCs w:val="20"/>
        </w:rPr>
        <w:t xml:space="preserve">                  Глава   сельского поселения Зуевка                   </w:t>
      </w:r>
      <w:r>
        <w:rPr>
          <w:sz w:val="20"/>
          <w:szCs w:val="20"/>
        </w:rPr>
        <w:t xml:space="preserve">             </w:t>
      </w:r>
      <w:r w:rsidRPr="00287EFF">
        <w:rPr>
          <w:sz w:val="20"/>
          <w:szCs w:val="20"/>
        </w:rPr>
        <w:t xml:space="preserve">                                      В.И.Левашова</w:t>
      </w:r>
    </w:p>
    <w:p w:rsidR="00B87295" w:rsidRPr="00287EFF" w:rsidRDefault="00B87295" w:rsidP="00B87295">
      <w:pPr>
        <w:tabs>
          <w:tab w:val="left" w:pos="3780"/>
        </w:tabs>
        <w:outlineLvl w:val="0"/>
        <w:rPr>
          <w:sz w:val="20"/>
          <w:szCs w:val="20"/>
        </w:rPr>
      </w:pPr>
    </w:p>
    <w:p w:rsidR="00F534C1" w:rsidRDefault="00E80CA2" w:rsidP="00E80CA2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ПРОКУРАТУРА   ИНФОРМИРУЕТ:</w:t>
      </w:r>
    </w:p>
    <w:p w:rsidR="00E80CA2" w:rsidRDefault="00E80CA2" w:rsidP="00E80CA2">
      <w:pPr>
        <w:jc w:val="center"/>
        <w:rPr>
          <w:b/>
          <w:sz w:val="20"/>
          <w:szCs w:val="20"/>
          <w:u w:val="single"/>
        </w:rPr>
      </w:pPr>
    </w:p>
    <w:p w:rsidR="00E80CA2" w:rsidRPr="00E80CA2" w:rsidRDefault="00E80CA2" w:rsidP="00E80CA2">
      <w:pPr>
        <w:rPr>
          <w:b/>
          <w:sz w:val="20"/>
          <w:szCs w:val="20"/>
        </w:rPr>
      </w:pPr>
      <w:r w:rsidRPr="00E80CA2">
        <w:rPr>
          <w:b/>
          <w:sz w:val="20"/>
          <w:szCs w:val="20"/>
        </w:rPr>
        <w:t xml:space="preserve">«Может ли в отношении </w:t>
      </w:r>
      <w:proofErr w:type="gramStart"/>
      <w:r w:rsidRPr="00E80CA2">
        <w:rPr>
          <w:b/>
          <w:sz w:val="20"/>
          <w:szCs w:val="20"/>
        </w:rPr>
        <w:t>лица, совершившего преступление в сфере предпринимательской деятельности быть избрана</w:t>
      </w:r>
      <w:proofErr w:type="gramEnd"/>
      <w:r w:rsidRPr="00E80CA2">
        <w:rPr>
          <w:b/>
          <w:sz w:val="20"/>
          <w:szCs w:val="20"/>
        </w:rPr>
        <w:t xml:space="preserve"> мера пресечения в виде заключения под стражу?»</w:t>
      </w:r>
    </w:p>
    <w:p w:rsidR="00E80CA2" w:rsidRPr="00E80CA2" w:rsidRDefault="00E80CA2" w:rsidP="00E80CA2">
      <w:pPr>
        <w:rPr>
          <w:sz w:val="20"/>
          <w:szCs w:val="20"/>
        </w:rPr>
      </w:pPr>
    </w:p>
    <w:p w:rsidR="00E80CA2" w:rsidRPr="00E80CA2" w:rsidRDefault="00E80CA2" w:rsidP="00E80CA2">
      <w:pPr>
        <w:rPr>
          <w:sz w:val="20"/>
          <w:szCs w:val="20"/>
        </w:rPr>
      </w:pPr>
      <w:proofErr w:type="gramStart"/>
      <w:r w:rsidRPr="00E80CA2">
        <w:rPr>
          <w:sz w:val="20"/>
          <w:szCs w:val="20"/>
        </w:rPr>
        <w:t>Часть 1.1 статьи 108 УПК РФ устанавливает запрет на применение меры пресечения в виде заключения под стражу в отношении подозреваемого или обвиняемого в совершении преступлений, предусмотренных статьями  159 -159.6, 160 и 165 УК РФ при условии, что эти преступления совершены в сфере предпринимательской деятельности, при этом подозреваемый или обвиняемый имеет постоянное место жительство на территории Российской Федерации, его личность установлена</w:t>
      </w:r>
      <w:proofErr w:type="gramEnd"/>
      <w:r w:rsidRPr="00E80CA2">
        <w:rPr>
          <w:sz w:val="20"/>
          <w:szCs w:val="20"/>
        </w:rPr>
        <w:t>, он не нарушал ранее избранную меру пресечения, не скрывался от органов предварительного расследования или от суда.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В связи с этим, при рассмотрении вопроса об избрании меры пресечения в виде заключения под стражу в отношении подозреваемого или обвиняемого в совершении преступлений, предусмотренных статьями 159-159.6, 160 и 165 УК РФ, суд во всех случаях должен выяснять, в какой сфере деятельности совершено преступление.</w:t>
      </w:r>
    </w:p>
    <w:p w:rsidR="00E80CA2" w:rsidRPr="00E80CA2" w:rsidRDefault="00E80CA2" w:rsidP="00E80CA2">
      <w:pPr>
        <w:rPr>
          <w:sz w:val="20"/>
          <w:szCs w:val="20"/>
        </w:rPr>
      </w:pP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b/>
          <w:bCs/>
          <w:sz w:val="20"/>
          <w:szCs w:val="20"/>
        </w:rPr>
        <w:t>«Установлена уголовная ответственность за реабилитацию нацизма»</w:t>
      </w:r>
    </w:p>
    <w:p w:rsidR="00E80CA2" w:rsidRPr="00E80CA2" w:rsidRDefault="00E80CA2" w:rsidP="00E80CA2">
      <w:pPr>
        <w:rPr>
          <w:bCs/>
          <w:sz w:val="20"/>
          <w:szCs w:val="20"/>
        </w:rPr>
      </w:pP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lastRenderedPageBreak/>
        <w:t xml:space="preserve">5 мая 2014 года Федеральным законом № 128-ФЗ внесены изменения в Уголовный кодекс РФ и Кодекс об административных правонарушениях. 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Так в УК РФ введена статья 354.1, предусматривающая уголовную ответственность за распространение заведомо ложных сведений о деятельности СССР в годы</w:t>
      </w:r>
      <w:proofErr w:type="gramStart"/>
      <w:r w:rsidRPr="00E80CA2">
        <w:rPr>
          <w:sz w:val="20"/>
          <w:szCs w:val="20"/>
        </w:rPr>
        <w:t xml:space="preserve"> В</w:t>
      </w:r>
      <w:proofErr w:type="gramEnd"/>
      <w:r w:rsidRPr="00E80CA2">
        <w:rPr>
          <w:sz w:val="20"/>
          <w:szCs w:val="20"/>
        </w:rPr>
        <w:t>торой мировой войны, совершенные публично. Указанные преступные деяния будут наказываться штрафом до 300 тысяч рублей или в размере заработной платы или иного дохода осужденного за период до 2-х лет, либо принудительными работами до 3-х лет, либо лишением свободы на тот же срок.</w:t>
      </w:r>
    </w:p>
    <w:p w:rsidR="00E80CA2" w:rsidRPr="00E80CA2" w:rsidRDefault="00E80CA2" w:rsidP="00E80CA2">
      <w:pPr>
        <w:rPr>
          <w:sz w:val="20"/>
          <w:szCs w:val="20"/>
        </w:rPr>
      </w:pPr>
      <w:proofErr w:type="gramStart"/>
      <w:r w:rsidRPr="00E80CA2">
        <w:rPr>
          <w:sz w:val="20"/>
          <w:szCs w:val="20"/>
        </w:rPr>
        <w:t>За распространение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славы России, совершенные публично, часть 3 ст. 354.1 УК РФ предусматривает штраф в размере до трехсот тысяч рублей или в размере заработной платы или иного дохода осужденного за период до двух лет, либо обязательные работы</w:t>
      </w:r>
      <w:proofErr w:type="gramEnd"/>
      <w:r w:rsidRPr="00E80CA2">
        <w:rPr>
          <w:sz w:val="20"/>
          <w:szCs w:val="20"/>
        </w:rPr>
        <w:t xml:space="preserve"> на срок до трехсот шестидесяти часов, либо исправительные работы на срок до одного года. 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 xml:space="preserve">Также вновь введенной частью 4 ст. 13.15 </w:t>
      </w:r>
      <w:proofErr w:type="spellStart"/>
      <w:r w:rsidRPr="00E80CA2">
        <w:rPr>
          <w:sz w:val="20"/>
          <w:szCs w:val="20"/>
        </w:rPr>
        <w:t>КоАП</w:t>
      </w:r>
      <w:proofErr w:type="spellEnd"/>
      <w:r w:rsidRPr="00E80CA2">
        <w:rPr>
          <w:sz w:val="20"/>
          <w:szCs w:val="20"/>
        </w:rPr>
        <w:t xml:space="preserve"> РФ установлена административная ответственность за публичное распространение выражающих явное неуважение к обществу сведений о днях воинской славы и памятных датах России, связанных с защитой Отечества, либо публичное осквернение символов воинской славы России с применением СМИ или сети Интернет.</w:t>
      </w:r>
    </w:p>
    <w:p w:rsidR="00E80CA2" w:rsidRPr="00E80CA2" w:rsidRDefault="00E80CA2" w:rsidP="00E80CA2">
      <w:pPr>
        <w:rPr>
          <w:sz w:val="20"/>
          <w:szCs w:val="20"/>
        </w:rPr>
      </w:pPr>
    </w:p>
    <w:p w:rsidR="00E80CA2" w:rsidRPr="00E80CA2" w:rsidRDefault="00E80CA2" w:rsidP="00E80CA2">
      <w:pPr>
        <w:rPr>
          <w:b/>
          <w:sz w:val="20"/>
          <w:szCs w:val="20"/>
        </w:rPr>
      </w:pPr>
      <w:r w:rsidRPr="00E80CA2">
        <w:rPr>
          <w:b/>
          <w:sz w:val="20"/>
          <w:szCs w:val="20"/>
        </w:rPr>
        <w:t>«В России будет создана национальная система платежных карт»</w:t>
      </w:r>
    </w:p>
    <w:p w:rsidR="00E80CA2" w:rsidRPr="00E80CA2" w:rsidRDefault="00E80CA2" w:rsidP="00E80CA2">
      <w:pPr>
        <w:rPr>
          <w:sz w:val="20"/>
          <w:szCs w:val="20"/>
        </w:rPr>
      </w:pP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5 мая 2014 года Президентом России подписан Федеральный закон     № 112-ФЗ «О внесении изменений в Федеральный закон «О национальной платежной системе» и отдельные законодательные акты РФ».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Изменения в федеральное законодательство связано с созданием национальной системы платежных карт (НСПК).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Оператор национальной системы платежных карт будет создан в форме открытого акционерного общества, 100 процентов акций которого будет принадлежать Банку России. Официальным знаком обслуживания НСПК будет обозначение рубля, утвержденное Банком России.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В НСПК будут обязаны участвовать кредитные организации, которые Банк России признал значимыми на рынке платежных услуг, в том числе национально значимые платежные системы. Платежная система признается национально значимой, в частности, в случае, если Россия, Банк России или граждане России прямо или косвенно контролируют ее оператора и операторов услуг платежной инфраструктуры (за исключением расчетного центра).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Значимые кредитные организации будут обязаны организовать взаимодействие с операционным центром и платежным клиринговым центром НСПК.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Закон запрещает операторам услуг платежной инфраструктуры в одностороннем порядке приостанавливать (прекращать) оказывать услуги участникам платежной системы и их клиентам.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Законом также предусмотрено, что в случае, если оператор в одностороннем порядке приостановит или прекратит оказание услуг участникам платежной системы и их клиентам, Банк России сможет наложить на него штраф в размере до 10 процентов от обеспечительного взноса за каждый день приостановления или прекращения услуг.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>На операторов национально значимых платежных систем за аналогичные нарушения Банк России сможет налагать штраф в размере до 10 миллионов рублей за каждый день приостановления или прекращения услуг.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 xml:space="preserve">Законом также предусмотрен порядок направления оператором платежной системы уведомлений об увеличении либо введения новых тарифов. Так уведомление направляется в Банк России не менее чем за 120 дней до введения в действие тарифных изменений. Тарифные изменения будут </w:t>
      </w:r>
      <w:proofErr w:type="gramStart"/>
      <w:r w:rsidRPr="00E80CA2">
        <w:rPr>
          <w:sz w:val="20"/>
          <w:szCs w:val="20"/>
        </w:rPr>
        <w:t>вводится</w:t>
      </w:r>
      <w:proofErr w:type="gramEnd"/>
      <w:r w:rsidRPr="00E80CA2">
        <w:rPr>
          <w:sz w:val="20"/>
          <w:szCs w:val="20"/>
        </w:rPr>
        <w:t xml:space="preserve"> в действие не ранее чем через 120 дней после уведомления Банка России.</w:t>
      </w: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 xml:space="preserve">Также законом вносятся изменения в ст. 15.36 </w:t>
      </w:r>
      <w:proofErr w:type="spellStart"/>
      <w:r w:rsidRPr="00E80CA2">
        <w:rPr>
          <w:sz w:val="20"/>
          <w:szCs w:val="20"/>
        </w:rPr>
        <w:t>КоАП</w:t>
      </w:r>
      <w:proofErr w:type="spellEnd"/>
      <w:r w:rsidRPr="00E80CA2">
        <w:rPr>
          <w:sz w:val="20"/>
          <w:szCs w:val="20"/>
        </w:rPr>
        <w:t xml:space="preserve"> РФ в части установления административной ответственности оператора платежной системы за неисполнение требований законодательства о национальной платежной системе с максимальным штрафом для должностного лица до 1 миллиона рублей.</w:t>
      </w:r>
    </w:p>
    <w:p w:rsid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 xml:space="preserve"> </w:t>
      </w:r>
      <w:r w:rsidRPr="00E80CA2">
        <w:rPr>
          <w:sz w:val="20"/>
          <w:szCs w:val="20"/>
        </w:rPr>
        <w:tab/>
      </w:r>
    </w:p>
    <w:p w:rsidR="00BB0B32" w:rsidRDefault="00BB0B32" w:rsidP="00E80CA2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BB0B32" w:rsidRPr="00BB0B32" w:rsidRDefault="00BB0B32" w:rsidP="00BB0B32">
      <w:pPr>
        <w:spacing w:line="240" w:lineRule="exact"/>
        <w:rPr>
          <w:sz w:val="20"/>
          <w:szCs w:val="20"/>
        </w:rPr>
      </w:pPr>
    </w:p>
    <w:p w:rsidR="00BB0B32" w:rsidRPr="00BB0B32" w:rsidRDefault="00BB0B32" w:rsidP="00BB0B32">
      <w:pPr>
        <w:ind w:firstLine="709"/>
        <w:jc w:val="both"/>
        <w:rPr>
          <w:sz w:val="20"/>
          <w:szCs w:val="20"/>
        </w:rPr>
      </w:pPr>
      <w:proofErr w:type="spellStart"/>
      <w:r w:rsidRPr="00BB0B32">
        <w:rPr>
          <w:sz w:val="20"/>
          <w:szCs w:val="20"/>
        </w:rPr>
        <w:t>Нефтегорской</w:t>
      </w:r>
      <w:proofErr w:type="spellEnd"/>
      <w:r w:rsidRPr="00BB0B32">
        <w:rPr>
          <w:sz w:val="20"/>
          <w:szCs w:val="20"/>
        </w:rPr>
        <w:t xml:space="preserve"> межрайонной прокуратурой  проверено исполнение МО МВД России «Нефтегорский» законодательства, направленного на профилактику потребления наркотических средств, психотропных веществ и их аналогов.</w:t>
      </w:r>
    </w:p>
    <w:p w:rsidR="00BB0B32" w:rsidRPr="00BB0B32" w:rsidRDefault="00BB0B32" w:rsidP="00BB0B32">
      <w:pPr>
        <w:ind w:firstLine="709"/>
        <w:jc w:val="both"/>
        <w:rPr>
          <w:sz w:val="20"/>
          <w:szCs w:val="20"/>
        </w:rPr>
      </w:pPr>
      <w:r w:rsidRPr="00BB0B32">
        <w:rPr>
          <w:sz w:val="20"/>
          <w:szCs w:val="20"/>
        </w:rPr>
        <w:t xml:space="preserve">В ходе проверки установлено, что взаимодействие сотрудников МО МВД России «Нефтегорский» с  </w:t>
      </w:r>
      <w:proofErr w:type="spellStart"/>
      <w:r w:rsidRPr="00BB0B32">
        <w:rPr>
          <w:sz w:val="20"/>
          <w:szCs w:val="20"/>
        </w:rPr>
        <w:t>Нефтегорской</w:t>
      </w:r>
      <w:proofErr w:type="spellEnd"/>
      <w:r w:rsidRPr="00BB0B32">
        <w:rPr>
          <w:sz w:val="20"/>
          <w:szCs w:val="20"/>
        </w:rPr>
        <w:t xml:space="preserve"> ЦРБ отсутствует.</w:t>
      </w:r>
    </w:p>
    <w:p w:rsidR="00BB0B32" w:rsidRPr="00BB0B32" w:rsidRDefault="00BB0B32" w:rsidP="00BB0B32">
      <w:pPr>
        <w:ind w:firstLine="709"/>
        <w:jc w:val="both"/>
        <w:rPr>
          <w:sz w:val="20"/>
          <w:szCs w:val="20"/>
        </w:rPr>
      </w:pPr>
      <w:r w:rsidRPr="00BB0B32">
        <w:rPr>
          <w:sz w:val="20"/>
          <w:szCs w:val="20"/>
        </w:rPr>
        <w:t xml:space="preserve">Также прокуратурой района изучены паспорта на административные участки. Проверка показала, что участковые уполномоченные полиции не владеют информацией о лицах, больных наркоманией, состоящих на учете в </w:t>
      </w:r>
      <w:proofErr w:type="spellStart"/>
      <w:r w:rsidRPr="00BB0B32">
        <w:rPr>
          <w:sz w:val="20"/>
          <w:szCs w:val="20"/>
        </w:rPr>
        <w:t>Нефтегорской</w:t>
      </w:r>
      <w:proofErr w:type="spellEnd"/>
      <w:r w:rsidRPr="00BB0B32">
        <w:rPr>
          <w:sz w:val="20"/>
          <w:szCs w:val="20"/>
        </w:rPr>
        <w:t xml:space="preserve"> ЦРБ, проживающих на закрепленных за ними административных участках. В паспортах отсутствует полная информация о лицах, привлеченных к административной ответственности за незаконный оборот наркотических средств, психотропных веществ или их аналогов, а также за потребление без назначения врача.</w:t>
      </w:r>
    </w:p>
    <w:p w:rsidR="00BB0B32" w:rsidRPr="00BB0B32" w:rsidRDefault="00BB0B32" w:rsidP="00BB0B32">
      <w:pPr>
        <w:ind w:firstLine="709"/>
        <w:jc w:val="both"/>
        <w:rPr>
          <w:sz w:val="20"/>
          <w:szCs w:val="20"/>
        </w:rPr>
      </w:pPr>
      <w:r w:rsidRPr="00BB0B32">
        <w:rPr>
          <w:sz w:val="20"/>
          <w:szCs w:val="20"/>
        </w:rPr>
        <w:t xml:space="preserve">Таким </w:t>
      </w:r>
      <w:proofErr w:type="gramStart"/>
      <w:r w:rsidRPr="00BB0B32">
        <w:rPr>
          <w:sz w:val="20"/>
          <w:szCs w:val="20"/>
        </w:rPr>
        <w:t>образом</w:t>
      </w:r>
      <w:proofErr w:type="gramEnd"/>
      <w:r w:rsidRPr="00BB0B32">
        <w:rPr>
          <w:sz w:val="20"/>
          <w:szCs w:val="20"/>
        </w:rPr>
        <w:t xml:space="preserve"> участковые уполномоченные полиции не владеют информацией о лицах, проживающих на закрепленных административных участках, состоящих на учете у врача-нарколога, в том числе совершивших правонарушения, связанные с незаконным оборотом наркотических средств, психотропных веществ и их аналогов, а также за их потребление без назначения врача, в связи с этим нарушены требования Федерального закона от </w:t>
      </w:r>
      <w:r w:rsidRPr="00BB0B32">
        <w:rPr>
          <w:sz w:val="20"/>
          <w:szCs w:val="20"/>
        </w:rPr>
        <w:lastRenderedPageBreak/>
        <w:t>07.02.2011 №3-ФЗ «О полиции», Федеральный закон от 08.01.1998 №3-ФЗ «О наркотических средствах и психотропных веществах».</w:t>
      </w:r>
    </w:p>
    <w:p w:rsidR="00BB0B32" w:rsidRPr="00BB0B32" w:rsidRDefault="00BB0B32" w:rsidP="00BB0B32">
      <w:pPr>
        <w:ind w:firstLine="709"/>
        <w:jc w:val="both"/>
        <w:rPr>
          <w:rStyle w:val="apple-converted-space"/>
          <w:sz w:val="20"/>
          <w:szCs w:val="20"/>
        </w:rPr>
      </w:pPr>
      <w:r w:rsidRPr="00BB0B32">
        <w:rPr>
          <w:rStyle w:val="apple-converted-space"/>
          <w:sz w:val="20"/>
          <w:szCs w:val="20"/>
        </w:rPr>
        <w:t xml:space="preserve">По результатам проведенной проверки прокуратурой района внесено представление начальнику МО МВД России «Нефтегорский» об устранении выявленных нарушений. </w:t>
      </w:r>
    </w:p>
    <w:p w:rsidR="00BB0B32" w:rsidRPr="00BB0B32" w:rsidRDefault="00BB0B32" w:rsidP="00BB0B32">
      <w:pPr>
        <w:ind w:firstLine="709"/>
        <w:jc w:val="both"/>
        <w:rPr>
          <w:rStyle w:val="apple-converted-space"/>
          <w:sz w:val="20"/>
          <w:szCs w:val="20"/>
        </w:rPr>
      </w:pPr>
      <w:r w:rsidRPr="00BB0B32">
        <w:rPr>
          <w:rStyle w:val="apple-converted-space"/>
          <w:sz w:val="20"/>
          <w:szCs w:val="20"/>
        </w:rPr>
        <w:t>Акт реагирования находится в стадии рассмотрения.</w:t>
      </w:r>
    </w:p>
    <w:p w:rsidR="00BB0B32" w:rsidRPr="00BB0B32" w:rsidRDefault="00BB0B32" w:rsidP="00BB0B32">
      <w:pPr>
        <w:jc w:val="both"/>
        <w:rPr>
          <w:sz w:val="20"/>
          <w:szCs w:val="20"/>
        </w:rPr>
      </w:pPr>
    </w:p>
    <w:p w:rsidR="00BB0B32" w:rsidRPr="00BB0B32" w:rsidRDefault="00BB0B32" w:rsidP="00BB0B32">
      <w:pPr>
        <w:jc w:val="both"/>
        <w:rPr>
          <w:sz w:val="20"/>
          <w:szCs w:val="20"/>
        </w:rPr>
      </w:pPr>
    </w:p>
    <w:p w:rsidR="00BB0B32" w:rsidRDefault="00BB0B32" w:rsidP="00BB0B32">
      <w:pPr>
        <w:spacing w:line="240" w:lineRule="exact"/>
        <w:jc w:val="both"/>
        <w:rPr>
          <w:sz w:val="28"/>
          <w:szCs w:val="28"/>
        </w:rPr>
      </w:pPr>
    </w:p>
    <w:p w:rsidR="00E80CA2" w:rsidRDefault="00E80CA2" w:rsidP="00E80CA2">
      <w:pPr>
        <w:rPr>
          <w:sz w:val="20"/>
          <w:szCs w:val="20"/>
        </w:rPr>
      </w:pPr>
    </w:p>
    <w:p w:rsidR="00E80CA2" w:rsidRPr="00E80CA2" w:rsidRDefault="00E80CA2" w:rsidP="00E80CA2">
      <w:pPr>
        <w:rPr>
          <w:sz w:val="20"/>
          <w:szCs w:val="20"/>
        </w:rPr>
      </w:pPr>
      <w:r w:rsidRPr="00E80CA2">
        <w:rPr>
          <w:sz w:val="20"/>
          <w:szCs w:val="20"/>
        </w:rPr>
        <w:tab/>
      </w:r>
    </w:p>
    <w:tbl>
      <w:tblPr>
        <w:tblpPr w:leftFromText="180" w:rightFromText="180" w:bottomFromText="200" w:vertAnchor="text" w:horzAnchor="margin" w:tblpY="106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3"/>
        <w:gridCol w:w="2498"/>
        <w:gridCol w:w="4479"/>
      </w:tblGrid>
      <w:tr w:rsidR="00F534C1" w:rsidTr="007A41EF">
        <w:trPr>
          <w:trHeight w:val="183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C1" w:rsidRDefault="00F534C1" w:rsidP="007A41E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F534C1" w:rsidRDefault="00F534C1" w:rsidP="007A41E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F534C1" w:rsidRDefault="00F534C1" w:rsidP="007A41EF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C1" w:rsidRDefault="00F534C1" w:rsidP="007A41E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F534C1" w:rsidRDefault="00F534C1" w:rsidP="007A41E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F534C1" w:rsidRDefault="00F534C1" w:rsidP="007A41E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F534C1" w:rsidRDefault="00F534C1" w:rsidP="007A41E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F534C1" w:rsidRDefault="00F534C1" w:rsidP="007A41EF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C1" w:rsidRDefault="00F534C1" w:rsidP="007A41E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F534C1" w:rsidRDefault="00F534C1" w:rsidP="007A41E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F534C1" w:rsidRDefault="00BB0B32" w:rsidP="007A41EF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Гл.редактор: Коновалова А.И.</w:t>
            </w:r>
          </w:p>
          <w:p w:rsidR="00F534C1" w:rsidRDefault="00F534C1" w:rsidP="007A41EF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F534C1" w:rsidRDefault="00F534C1" w:rsidP="007A41EF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F534C1" w:rsidRDefault="00F534C1" w:rsidP="007A41EF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D353E4" w:rsidRDefault="00D353E4"/>
    <w:sectPr w:rsidR="00D353E4" w:rsidSect="00E80CA2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353E4"/>
    <w:rsid w:val="000938FF"/>
    <w:rsid w:val="000C2597"/>
    <w:rsid w:val="001433F7"/>
    <w:rsid w:val="003E7158"/>
    <w:rsid w:val="004358CA"/>
    <w:rsid w:val="00510BFF"/>
    <w:rsid w:val="008A19FE"/>
    <w:rsid w:val="009F7145"/>
    <w:rsid w:val="00B00E0E"/>
    <w:rsid w:val="00B87295"/>
    <w:rsid w:val="00BB0B32"/>
    <w:rsid w:val="00CC6F1B"/>
    <w:rsid w:val="00D353E4"/>
    <w:rsid w:val="00E80CA2"/>
    <w:rsid w:val="00F534C1"/>
    <w:rsid w:val="00FE4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3E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basedOn w:val="a0"/>
    <w:uiPriority w:val="99"/>
    <w:semiHidden/>
    <w:unhideWhenUsed/>
    <w:rsid w:val="00D353E4"/>
    <w:rPr>
      <w:rFonts w:ascii="Times New Roman" w:hAnsi="Times New Roman" w:cs="Times New Roman" w:hint="default"/>
      <w:color w:val="0000FF" w:themeColor="hyperlink"/>
      <w:u w:val="single"/>
    </w:rPr>
  </w:style>
  <w:style w:type="paragraph" w:styleId="a4">
    <w:name w:val="Title"/>
    <w:basedOn w:val="a"/>
    <w:link w:val="a5"/>
    <w:qFormat/>
    <w:rsid w:val="00F534C1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jc w:val="center"/>
      <w:outlineLvl w:val="0"/>
    </w:pPr>
    <w:rPr>
      <w:rFonts w:ascii="Monotype Corsiva" w:hAnsi="Monotype Corsiva"/>
      <w:b/>
      <w:i/>
      <w:color w:val="800000"/>
      <w:sz w:val="72"/>
      <w:szCs w:val="20"/>
    </w:rPr>
  </w:style>
  <w:style w:type="character" w:customStyle="1" w:styleId="a5">
    <w:name w:val="Название Знак"/>
    <w:basedOn w:val="a0"/>
    <w:link w:val="a4"/>
    <w:rsid w:val="00F534C1"/>
    <w:rPr>
      <w:rFonts w:ascii="Monotype Corsiva" w:hAnsi="Monotype Corsiva"/>
      <w:b/>
      <w:i/>
      <w:color w:val="800000"/>
      <w:sz w:val="72"/>
    </w:rPr>
  </w:style>
  <w:style w:type="paragraph" w:styleId="31">
    <w:name w:val="Body Text 3"/>
    <w:basedOn w:val="a"/>
    <w:link w:val="32"/>
    <w:uiPriority w:val="99"/>
    <w:semiHidden/>
    <w:unhideWhenUsed/>
    <w:rsid w:val="00F534C1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534C1"/>
    <w:rPr>
      <w:rFonts w:asciiTheme="minorHAnsi" w:eastAsiaTheme="minorEastAsia" w:hAnsiTheme="minorHAnsi" w:cstheme="minorBidi"/>
      <w:sz w:val="16"/>
      <w:szCs w:val="16"/>
    </w:rPr>
  </w:style>
  <w:style w:type="paragraph" w:customStyle="1" w:styleId="ConsPlusNonformat">
    <w:name w:val="ConsPlusNonformat"/>
    <w:rsid w:val="00F534C1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apple-converted-space">
    <w:name w:val="apple-converted-space"/>
    <w:basedOn w:val="a0"/>
    <w:rsid w:val="00BB0B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alevala-mo.ru/Users/%D0%B8%D0%BD%D1%81%D0%BF%D0%B5%D0%BA%D1%82%D0%BE%D1%80/Desktop/%D0%9C%D1%83%D0%BD%D0%B8%D1%86%D0%B8%D0%BF.%20%D0%B0%D0%BA%D1%82%D1%8B/%D0%9F%D0%BE%D1%80%D1%8F%D0%B4%D0%BE%D0%BA%20%D1%81%D0%BE%D0%B4%D0%B5%D1%80%D0%B6%D0%B0%D0%BD%D0%B8%D1%8F%20%D0%B4%D0%BE%D1%80%D0%BE%D0%B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3769</Words>
  <Characters>21485</Characters>
  <Application>Microsoft Office Word</Application>
  <DocSecurity>0</DocSecurity>
  <Lines>179</Lines>
  <Paragraphs>50</Paragraphs>
  <ScaleCrop>false</ScaleCrop>
  <Company/>
  <LinksUpToDate>false</LinksUpToDate>
  <CharactersWithSpaces>25204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8</cp:revision>
  <cp:lastPrinted>2014-10-20T09:50:00Z</cp:lastPrinted>
  <dcterms:created xsi:type="dcterms:W3CDTF">2014-07-07T05:00:00Z</dcterms:created>
  <dcterms:modified xsi:type="dcterms:W3CDTF">2014-10-20T09:51:00Z</dcterms:modified>
</cp:coreProperties>
</file>