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E98" w:rsidRPr="00B76E98" w:rsidRDefault="00B76E98" w:rsidP="00B76E98">
      <w:pPr>
        <w:widowControl w:val="0"/>
        <w:tabs>
          <w:tab w:val="center" w:pos="5102"/>
        </w:tabs>
        <w:autoSpaceDE w:val="0"/>
        <w:autoSpaceDN w:val="0"/>
        <w:adjustRightInd w:val="0"/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6E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АДМИНИСТРАЦИЯ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6E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СЕЛЬСКОГО ПОСЕЛЕНИЯ ЗУЕВКА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6E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РАЙОНА НЕФТЕГОРСКИЙ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6E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САМАРСКОЙ ОБЛАСТИ </w:t>
      </w:r>
    </w:p>
    <w:p w:rsidR="00B76E98" w:rsidRPr="00B76E98" w:rsidRDefault="00B76E98" w:rsidP="00B76E9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E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B76E98" w:rsidRPr="00B76E98" w:rsidRDefault="00B76E98" w:rsidP="00B76E9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6E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B76E98" w:rsidRPr="00B76E98" w:rsidRDefault="00B76E98" w:rsidP="00B76E98">
      <w:pPr>
        <w:tabs>
          <w:tab w:val="center" w:pos="5102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от 1</w:t>
      </w:r>
      <w:r w:rsidR="008871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B76E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8871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B00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.2020</w:t>
      </w:r>
      <w:r w:rsidRPr="00B76E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                                                                                                                  № </w:t>
      </w:r>
      <w:r w:rsidR="008B00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871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B76E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</w:t>
      </w:r>
    </w:p>
    <w:p w:rsidR="00B76E98" w:rsidRPr="00B76E98" w:rsidRDefault="00B76E98" w:rsidP="00B76E98">
      <w:pPr>
        <w:shd w:val="clear" w:color="auto" w:fill="FFFFFF"/>
        <w:spacing w:before="98" w:after="0" w:line="226" w:lineRule="exact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  <w:t xml:space="preserve"> </w:t>
      </w:r>
    </w:p>
    <w:p w:rsidR="00B76E98" w:rsidRPr="00B76E98" w:rsidRDefault="00B76E98" w:rsidP="00B76E98">
      <w:pPr>
        <w:shd w:val="clear" w:color="auto" w:fill="FFFFFF"/>
        <w:spacing w:before="98" w:after="0" w:line="226" w:lineRule="exact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подготовке документации по планировке территории для строительства </w:t>
      </w:r>
    </w:p>
    <w:p w:rsidR="00B76E98" w:rsidRPr="00B76E98" w:rsidRDefault="003329DC" w:rsidP="00B76E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линейного </w:t>
      </w:r>
      <w:r w:rsidR="00B76E98"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объекта АО «Самаранефтегаз» </w:t>
      </w:r>
      <w:r w:rsidR="00930B63" w:rsidRPr="00930B63">
        <w:rPr>
          <w:rFonts w:ascii="Times New Roman" w:hAnsi="Times New Roman" w:cs="Times New Roman"/>
          <w:sz w:val="24"/>
          <w:szCs w:val="24"/>
        </w:rPr>
        <w:t>6379П «Сбор нефти и газа со скважин №№ 300, 317 Верхне-Ветлянского месторождения»</w:t>
      </w:r>
    </w:p>
    <w:p w:rsidR="00B76E98" w:rsidRPr="00B76E98" w:rsidRDefault="00B76E98" w:rsidP="00B76E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пред</w:t>
      </w:r>
      <w:r w:rsidR="00930B6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ложение АО «Самаранефтегаз» от 06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930B6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B00BC">
        <w:rPr>
          <w:rFonts w:ascii="Times New Roman" w:eastAsia="Times New Roman" w:hAnsi="Times New Roman" w:cs="Times New Roman"/>
          <w:sz w:val="24"/>
          <w:szCs w:val="24"/>
          <w:lang w:eastAsia="ru-RU"/>
        </w:rPr>
        <w:t>.2020г. № СНГ 26/4-0</w:t>
      </w:r>
      <w:r w:rsidR="00930B63">
        <w:rPr>
          <w:rFonts w:ascii="Times New Roman" w:eastAsia="Times New Roman" w:hAnsi="Times New Roman" w:cs="Times New Roman"/>
          <w:sz w:val="24"/>
          <w:szCs w:val="24"/>
          <w:lang w:eastAsia="ru-RU"/>
        </w:rPr>
        <w:t>576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подготовке документации по планировке территории, в соответствии со статьями 8, 41, 42, 43, 45  Градостроительного </w:t>
      </w:r>
      <w:hyperlink r:id="rId7" w:tooltip="&quot;Градостроительный кодекс Российской Федерации&quot; от 29.12.2004 N 190-ФЗ (ред. от 05.05.2014)------------ Недействующая редакция{КонсультантПлюс}" w:history="1">
        <w:r w:rsidRPr="00B76E9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кодекса</w:t>
        </w:r>
      </w:hyperlink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постановлением Администрации сельского поселения Зуевка  муниципального района Нефтегорский от </w:t>
      </w:r>
      <w:r w:rsidR="008B00BC" w:rsidRPr="008B00BC">
        <w:rPr>
          <w:rFonts w:ascii="Times New Roman" w:eastAsia="Times New Roman" w:hAnsi="Times New Roman" w:cs="Times New Roman"/>
          <w:sz w:val="24"/>
          <w:szCs w:val="24"/>
          <w:lang w:eastAsia="ru-RU"/>
        </w:rPr>
        <w:t>21.11</w:t>
      </w:r>
      <w:r w:rsidRPr="008B00BC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8B00BC" w:rsidRPr="008B0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Pr="008B00BC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№1</w:t>
      </w:r>
      <w:r w:rsidR="008B00BC" w:rsidRPr="008B00BC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8B0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Порядка подготовки документации по планировке территории, разрабатываемой на основании решений Администрации  сельского поселения Зуевка муниципального района Нефтегорский</w:t>
      </w:r>
      <w:proofErr w:type="gramEnd"/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Самарской области, и принятия решения об утверждении документации по планировке территории», Администрация сельского поселения Зуевка муниципального района Нефтегорский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ПОСТАНОВЛЯЕТ: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Принять решение о разработке документации по планировке территории для строительства </w:t>
      </w:r>
      <w:r w:rsidR="003329D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линейного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 АО «Самаранефтегаз»: </w:t>
      </w:r>
      <w:r w:rsidR="00C57AE5" w:rsidRPr="00C57AE5">
        <w:rPr>
          <w:rFonts w:ascii="Times New Roman" w:hAnsi="Times New Roman" w:cs="Times New Roman"/>
          <w:sz w:val="24"/>
          <w:szCs w:val="24"/>
        </w:rPr>
        <w:t>6379П «Сбор нефти и газа со скважин №№ 300, 317 Верхне-Ветлянского месторождения»</w:t>
      </w:r>
      <w:r w:rsidR="00C5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приложению №1 к настоящему постановлению.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Предложить ООО «</w:t>
      </w:r>
      <w:proofErr w:type="spellStart"/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СамараНИПИнефть</w:t>
      </w:r>
      <w:proofErr w:type="spellEnd"/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Start w:id="0" w:name="_GoBack"/>
      <w:bookmarkEnd w:id="0"/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документацию по планировке территории для строительства </w:t>
      </w:r>
      <w:r w:rsidR="00332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линейного 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объекта, указанного в пункте 1 настоящего постановления, на основании результатов инженерных изысканий в срок - 4 месяца.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Подготовку документации по планировке  территории для строительства </w:t>
      </w:r>
      <w:r w:rsidR="003329D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линейного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 АО «Самаранефтегаз»:</w:t>
      </w:r>
      <w:r w:rsidRPr="00B76E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57AE5" w:rsidRPr="00C57AE5">
        <w:rPr>
          <w:rFonts w:ascii="Times New Roman" w:hAnsi="Times New Roman" w:cs="Times New Roman"/>
          <w:sz w:val="24"/>
          <w:szCs w:val="24"/>
        </w:rPr>
        <w:t>6379П «Сбор нефти и газа со скважин №№ 300, 317 Верхне-Ветлянского месторождения»</w:t>
      </w:r>
      <w:r w:rsidR="00C57AE5">
        <w:rPr>
          <w:sz w:val="26"/>
          <w:szCs w:val="26"/>
        </w:rPr>
        <w:t xml:space="preserve"> 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в соответствии с техническим заданием, согласно приложению № 2 к настоящему постановлению.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Определить состав материалов документации по планировке территории согласно  статей 42, 43 Градостроительного кодекса Российской Федерации.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Для согласования проекта планировки и проекта межевания территории предоставить в Администрацию сельского поселения Зуевка муниципального района Нефтегорский следующие материалы:</w:t>
      </w:r>
    </w:p>
    <w:p w:rsidR="00B76E98" w:rsidRPr="00B76E98" w:rsidRDefault="00B76E98" w:rsidP="00B76E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часть, подлежащая утверждению, на бумажном носителе и в электронном виде в формате</w:t>
      </w:r>
      <w:r w:rsidRPr="00B76E9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соответствующем требованиям органа, уполномоченного Правительством Российской Федерации на осуществление государственного кадастрового учета, государственной регистрации прав, ведение </w:t>
      </w:r>
      <w:r w:rsidRPr="00B76E9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Единого государственного реестра недвижимости и предоставление сведений, содержащихся в Едином государственном реестре недвижимости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76E98" w:rsidRPr="00B76E98" w:rsidRDefault="00B76E98" w:rsidP="00B76E98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по обоснованию на бумажном носителе и в электронном виде в формате</w:t>
      </w:r>
      <w:r w:rsidRPr="00B76E9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соответствующем требованиям органа, уполномоченного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составе, определенном статьями 42, 43 Градостроительного кодекса Российской Федерации, в  том числе:</w:t>
      </w:r>
    </w:p>
    <w:p w:rsidR="00B76E98" w:rsidRPr="00B76E98" w:rsidRDefault="00B76E98" w:rsidP="00B76E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согласие правообладателей земельных участков на размещение объекта капитального строительства;  </w:t>
      </w:r>
    </w:p>
    <w:p w:rsidR="00B76E98" w:rsidRPr="00B76E98" w:rsidRDefault="00B76E98" w:rsidP="00B76E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технические условия на присоединение к инженерным коммуникациям;</w:t>
      </w:r>
    </w:p>
    <w:p w:rsidR="00B76E98" w:rsidRPr="00B76E98" w:rsidRDefault="00B76E98" w:rsidP="00B76E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технические условия на пересечение инженерных коммуникаций;</w:t>
      </w:r>
    </w:p>
    <w:p w:rsidR="00B76E98" w:rsidRPr="00B76E98" w:rsidRDefault="00B76E98" w:rsidP="00B76E98">
      <w:pPr>
        <w:tabs>
          <w:tab w:val="num" w:pos="90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министерства культуры Самарской области;</w:t>
      </w:r>
    </w:p>
    <w:p w:rsidR="00B76E98" w:rsidRPr="00B76E98" w:rsidRDefault="00B76E98" w:rsidP="00B76E98">
      <w:pPr>
        <w:tabs>
          <w:tab w:val="num" w:pos="90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заключение Управления по недропользованию по Самарской области;</w:t>
      </w:r>
    </w:p>
    <w:p w:rsidR="00B76E98" w:rsidRPr="00B76E98" w:rsidRDefault="00B76E98" w:rsidP="00B76E98">
      <w:pPr>
        <w:tabs>
          <w:tab w:val="num" w:pos="90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заключение министерства лесного хозяйства, охраны окружающей среды и природопользования Самарской области о наличии (отсутствии) особо охраняемых природных территории регионального значения;</w:t>
      </w:r>
    </w:p>
    <w:p w:rsidR="00B76E98" w:rsidRPr="00B76E98" w:rsidRDefault="00B76E98" w:rsidP="00B76E98">
      <w:pPr>
        <w:tabs>
          <w:tab w:val="num" w:pos="90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заключение министерства лесного хозяйства, охраны окружающей среды и природопользования Самарской области о наличии (отсутствии) участков лесного фонда;</w:t>
      </w:r>
    </w:p>
    <w:p w:rsidR="00B76E98" w:rsidRPr="00B76E98" w:rsidRDefault="00B76E98" w:rsidP="00B76E98">
      <w:pPr>
        <w:tabs>
          <w:tab w:val="num" w:pos="90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заключение министерства лесного хозяйства, охраны окружающей среды и природопользования Самарской области о наличии (отсутствии) водных объектов;</w:t>
      </w:r>
    </w:p>
    <w:p w:rsidR="00B76E98" w:rsidRPr="00B76E98" w:rsidRDefault="00B76E98" w:rsidP="00B76E98">
      <w:pPr>
        <w:tabs>
          <w:tab w:val="num" w:pos="90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заключение Управления федеральной службы по надзору в сфере природопользования по Самарской области о наличии (отсутствии) особо охраняемых природных территорий федерального значения.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Установить срок подачи физическими и (или) юридическими лицами предложений, касающихся порядка, сроков подготовки и содержания документации по планировке территории, указанной в пункте 1 настоящего постановления, в Администрацию муниципального района Нефтегорский до </w:t>
      </w:r>
      <w:r w:rsidR="00B90D4F" w:rsidRPr="003329D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57AE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90D4F" w:rsidRPr="003329DC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C57AE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B00BC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Pr="00332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Опубликовать настоящее постановление в средствах массовой информации и  разместить на официальном сайте Администрации сельского поселения Зуевка муниципального района Нефтегорский в сети «Интернет».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Настоящее постановление вступает в силу со дня его официального опубликования. 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9. Срок действия настоящего постановления составляет 4 (четыре) месяца со дня его официального опубликования.</w:t>
      </w: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E98" w:rsidRPr="00B76E98" w:rsidRDefault="00B76E98" w:rsidP="00B76E98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Глава </w:t>
      </w: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Зуевка 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</w:t>
      </w:r>
      <w:r w:rsidR="00C5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М.А. Решетов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</w:t>
      </w: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C57AE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7A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70153" w:rsidRDefault="00B70153"/>
    <w:sectPr w:rsidR="00B70153" w:rsidSect="005C355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87463"/>
    <w:multiLevelType w:val="hybridMultilevel"/>
    <w:tmpl w:val="C0227736"/>
    <w:lvl w:ilvl="0" w:tplc="04190001">
      <w:start w:val="1"/>
      <w:numFmt w:val="bullet"/>
      <w:lvlText w:val=""/>
      <w:lvlJc w:val="left"/>
      <w:pPr>
        <w:tabs>
          <w:tab w:val="num" w:pos="1319"/>
        </w:tabs>
        <w:ind w:left="13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39"/>
        </w:tabs>
        <w:ind w:left="20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59"/>
        </w:tabs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79"/>
        </w:tabs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99"/>
        </w:tabs>
        <w:ind w:left="41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19"/>
        </w:tabs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39"/>
        </w:tabs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59"/>
        </w:tabs>
        <w:ind w:left="63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79"/>
        </w:tabs>
        <w:ind w:left="70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188"/>
    <w:rsid w:val="001C1914"/>
    <w:rsid w:val="001E4602"/>
    <w:rsid w:val="003329DC"/>
    <w:rsid w:val="00713181"/>
    <w:rsid w:val="00887159"/>
    <w:rsid w:val="008B00BC"/>
    <w:rsid w:val="00930B63"/>
    <w:rsid w:val="00996188"/>
    <w:rsid w:val="00B70153"/>
    <w:rsid w:val="00B76E98"/>
    <w:rsid w:val="00B90D4F"/>
    <w:rsid w:val="00C334E0"/>
    <w:rsid w:val="00C57AE5"/>
    <w:rsid w:val="00CF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3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2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3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2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621861199F598B6D65629C2803167342B8B36D536C305BB8C322E3F290B7C8CC8B4025D2E9A7E4Fk3sE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81C2C-CE37-4753-A09B-0C03F3B59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2020-03-11T05:54:00Z</cp:lastPrinted>
  <dcterms:created xsi:type="dcterms:W3CDTF">2019-09-10T04:38:00Z</dcterms:created>
  <dcterms:modified xsi:type="dcterms:W3CDTF">2020-03-11T06:01:00Z</dcterms:modified>
</cp:coreProperties>
</file>