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69" w:rsidRPr="008A1369" w:rsidRDefault="008A1369" w:rsidP="008A1369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1369" w:rsidRPr="008A1369" w:rsidRDefault="008A1369" w:rsidP="008A1369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1369" w:rsidRPr="008A1369" w:rsidRDefault="008A1369" w:rsidP="008A1369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1369" w:rsidRPr="008A1369" w:rsidRDefault="008A1369" w:rsidP="008A1369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1369" w:rsidRPr="008A1369" w:rsidRDefault="008A1369" w:rsidP="008A1369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1369" w:rsidRPr="008A1369" w:rsidRDefault="008A1369" w:rsidP="008A1369">
      <w:pPr>
        <w:suppressAutoHyphens/>
        <w:spacing w:after="0" w:line="360" w:lineRule="auto"/>
        <w:ind w:right="-7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A13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ИНФОРМАЦИЯ</w:t>
      </w:r>
    </w:p>
    <w:p w:rsidR="008A1369" w:rsidRDefault="008A1369">
      <w:pPr>
        <w:rPr>
          <w:rFonts w:ascii="Times New Roman" w:hAnsi="Times New Roman" w:cs="Times New Roman"/>
          <w:b/>
          <w:sz w:val="28"/>
          <w:szCs w:val="28"/>
        </w:rPr>
      </w:pPr>
    </w:p>
    <w:p w:rsidR="00FB6ECA" w:rsidRDefault="00FB6E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Нефтегорской межрайонной прокуратурой защищены права водителя, незаконно привлеченного к административной ответственности.</w:t>
      </w:r>
    </w:p>
    <w:p w:rsidR="00FB6ECA" w:rsidRDefault="00FB6ECA" w:rsidP="00FB6EC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Нефтегорскую межрайонную прокуратур</w:t>
      </w:r>
      <w:r w:rsidR="00F60E88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жалобой </w:t>
      </w:r>
      <w:r w:rsidR="00F60E88">
        <w:rPr>
          <w:rFonts w:ascii="Times New Roman" w:eastAsia="Calibri" w:hAnsi="Times New Roman" w:cs="Times New Roman"/>
          <w:sz w:val="28"/>
          <w:szCs w:val="28"/>
        </w:rPr>
        <w:t>на незаконное привлечение сотрудниками ОГИБДД МО МВД России «Нефтегорский» к административной ответственности обратился житель Самарской области.</w:t>
      </w:r>
    </w:p>
    <w:p w:rsidR="00A368A7" w:rsidRDefault="00FB6ECA" w:rsidP="00FB6ECA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Проверкой </w:t>
      </w:r>
      <w:r w:rsidR="00A368A7" w:rsidRPr="00A368A7">
        <w:rPr>
          <w:rFonts w:ascii="Times New Roman" w:eastAsia="Calibri" w:hAnsi="Times New Roman" w:cs="Times New Roman"/>
          <w:sz w:val="28"/>
          <w:szCs w:val="28"/>
        </w:rPr>
        <w:t xml:space="preserve"> установлено, что в отношении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заявителя, </w:t>
      </w:r>
      <w:r w:rsidR="00A368A7" w:rsidRPr="00A368A7">
        <w:rPr>
          <w:rFonts w:ascii="Times New Roman" w:eastAsia="Calibri" w:hAnsi="Times New Roman" w:cs="Times New Roman"/>
          <w:sz w:val="28"/>
          <w:szCs w:val="28"/>
        </w:rPr>
        <w:t xml:space="preserve"> возбуждено дело об административном правонарушении при управлении транспортным средством</w:t>
      </w:r>
      <w:r w:rsidR="00A368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68A7" w:rsidRDefault="00A368A7" w:rsidP="00A368A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8A7">
        <w:rPr>
          <w:rFonts w:ascii="Times New Roman" w:eastAsia="Calibri" w:hAnsi="Times New Roman" w:cs="Times New Roman"/>
          <w:sz w:val="28"/>
          <w:szCs w:val="28"/>
        </w:rPr>
        <w:t>В нарушение норм Ко</w:t>
      </w:r>
      <w:r w:rsidR="00FB6ECA">
        <w:rPr>
          <w:rFonts w:ascii="Times New Roman" w:eastAsia="Calibri" w:hAnsi="Times New Roman" w:cs="Times New Roman"/>
          <w:sz w:val="28"/>
          <w:szCs w:val="28"/>
        </w:rPr>
        <w:t>декса об административном правонарушении</w:t>
      </w:r>
      <w:r w:rsidRPr="00A368A7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FB6ECA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A368A7">
        <w:rPr>
          <w:rFonts w:ascii="Times New Roman" w:eastAsia="Calibri" w:hAnsi="Times New Roman" w:cs="Times New Roman"/>
          <w:sz w:val="28"/>
          <w:szCs w:val="28"/>
        </w:rPr>
        <w:t>Ф</w:t>
      </w:r>
      <w:r w:rsidR="00FB6ECA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A368A7">
        <w:rPr>
          <w:rFonts w:ascii="Times New Roman" w:eastAsia="Calibri" w:hAnsi="Times New Roman" w:cs="Times New Roman"/>
          <w:sz w:val="28"/>
          <w:szCs w:val="28"/>
        </w:rPr>
        <w:t xml:space="preserve"> ходатайство, заявленное </w:t>
      </w:r>
      <w:r>
        <w:rPr>
          <w:rFonts w:ascii="Times New Roman" w:eastAsia="Calibri" w:hAnsi="Times New Roman" w:cs="Times New Roman"/>
          <w:sz w:val="28"/>
          <w:szCs w:val="28"/>
        </w:rPr>
        <w:t>гражданином</w:t>
      </w:r>
      <w:r w:rsidR="00FB6ECA"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дела об административном правонарушении</w:t>
      </w:r>
      <w:r w:rsidRPr="00A368A7">
        <w:rPr>
          <w:rFonts w:ascii="Times New Roman" w:eastAsia="Calibri" w:hAnsi="Times New Roman" w:cs="Times New Roman"/>
          <w:sz w:val="28"/>
          <w:szCs w:val="28"/>
        </w:rPr>
        <w:t>, надлежащим образом рассмотрено не было, определение не выносилось, что явилось грубым процессуальным нарушением, влияющим на правильность рассмотрения дела.</w:t>
      </w:r>
    </w:p>
    <w:p w:rsidR="00FB6ECA" w:rsidRDefault="00A368A7" w:rsidP="00A368A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данному факту</w:t>
      </w:r>
      <w:r w:rsidR="00FB6ECA"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6ECA">
        <w:rPr>
          <w:rFonts w:ascii="Times New Roman" w:eastAsia="Calibri" w:hAnsi="Times New Roman" w:cs="Times New Roman"/>
          <w:sz w:val="28"/>
          <w:szCs w:val="28"/>
        </w:rPr>
        <w:t>в адрес начальника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68A7">
        <w:rPr>
          <w:rFonts w:ascii="Times New Roman" w:eastAsia="Calibri" w:hAnsi="Times New Roman" w:cs="Times New Roman"/>
          <w:sz w:val="28"/>
          <w:szCs w:val="28"/>
        </w:rPr>
        <w:t>МО МВД России «Нефтегорский»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внесено представл</w:t>
      </w:r>
      <w:r w:rsidR="00FB6ECA">
        <w:rPr>
          <w:rFonts w:ascii="Times New Roman" w:eastAsia="Calibri" w:hAnsi="Times New Roman" w:cs="Times New Roman"/>
          <w:sz w:val="28"/>
          <w:szCs w:val="28"/>
        </w:rPr>
        <w:t>ение об устранении нарушений федерального законодательства</w:t>
      </w:r>
      <w:r w:rsidR="00EA6C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68A7" w:rsidRPr="00A368A7" w:rsidRDefault="00EA6C78" w:rsidP="00A368A7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Акт прокурорского реагирования рассмотрен, удовлетворен. Производству по делу об административном правонарушении в отношении лица прекращено.   </w:t>
      </w:r>
    </w:p>
    <w:p w:rsidR="00A368A7" w:rsidRDefault="00A368A7">
      <w:pPr>
        <w:rPr>
          <w:rFonts w:ascii="Times New Roman" w:hAnsi="Times New Roman" w:cs="Times New Roman"/>
          <w:b/>
          <w:sz w:val="28"/>
          <w:szCs w:val="28"/>
        </w:rPr>
      </w:pPr>
    </w:p>
    <w:p w:rsidR="008A1369" w:rsidRPr="008A1369" w:rsidRDefault="008A1369" w:rsidP="008A1369">
      <w:pPr>
        <w:suppressAutoHyphens/>
        <w:spacing w:after="0" w:line="240" w:lineRule="auto"/>
        <w:ind w:right="-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68A7" w:rsidRPr="00A368A7" w:rsidRDefault="008A1369" w:rsidP="008A1369">
      <w:pPr>
        <w:rPr>
          <w:rFonts w:ascii="Times New Roman" w:hAnsi="Times New Roman" w:cs="Times New Roman"/>
          <w:b/>
          <w:sz w:val="28"/>
          <w:szCs w:val="28"/>
        </w:rPr>
      </w:pPr>
      <w:r w:rsidRPr="008A1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Нефтегорский межрайонный прокурор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bookmarkStart w:id="0" w:name="_GoBack"/>
      <w:bookmarkEnd w:id="0"/>
      <w:r w:rsidRPr="008A1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А.В.</w:t>
      </w:r>
      <w:r w:rsidRPr="008A1369">
        <w:rPr>
          <w:rFonts w:ascii="Times New Roman" w:eastAsia="Times New Roman" w:hAnsi="Times New Roman" w:cs="Times New Roman"/>
          <w:sz w:val="20"/>
          <w:szCs w:val="28"/>
          <w:lang w:eastAsia="ar-SA"/>
        </w:rPr>
        <w:t xml:space="preserve"> </w:t>
      </w:r>
      <w:r w:rsidRPr="008A1369">
        <w:rPr>
          <w:rFonts w:ascii="Times New Roman" w:eastAsia="Times New Roman" w:hAnsi="Times New Roman" w:cs="Times New Roman"/>
          <w:sz w:val="28"/>
          <w:szCs w:val="28"/>
          <w:lang w:eastAsia="ar-SA"/>
        </w:rPr>
        <w:t>Журавлев</w:t>
      </w:r>
    </w:p>
    <w:sectPr w:rsidR="00A368A7" w:rsidRPr="00A368A7" w:rsidSect="0011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724"/>
    <w:rsid w:val="00114946"/>
    <w:rsid w:val="008A1369"/>
    <w:rsid w:val="00A368A7"/>
    <w:rsid w:val="00A46724"/>
    <w:rsid w:val="00C634C5"/>
    <w:rsid w:val="00CE5306"/>
    <w:rsid w:val="00EA6C78"/>
    <w:rsid w:val="00F60E88"/>
    <w:rsid w:val="00FB6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Кирилл Алексеевич</dc:creator>
  <cp:keywords/>
  <dc:description/>
  <cp:lastModifiedBy>Compaq_610</cp:lastModifiedBy>
  <cp:revision>6</cp:revision>
  <dcterms:created xsi:type="dcterms:W3CDTF">2020-12-20T11:52:00Z</dcterms:created>
  <dcterms:modified xsi:type="dcterms:W3CDTF">2020-12-24T09:44:00Z</dcterms:modified>
</cp:coreProperties>
</file>