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C2" w:rsidRPr="008E640E" w:rsidRDefault="008E640E" w:rsidP="009C6E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8E6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Может ли авиакомпания отказать пассажиру в повторной перевозке?</w:t>
      </w:r>
    </w:p>
    <w:bookmarkEnd w:id="0"/>
    <w:p w:rsidR="008E640E" w:rsidRPr="00664CC2" w:rsidRDefault="008E640E" w:rsidP="009C6E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40E" w:rsidRPr="008E640E" w:rsidRDefault="00504F79" w:rsidP="008E640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6ED8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2E643C" wp14:editId="15C8220C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40E" w:rsidRPr="008E640E">
        <w:rPr>
          <w:color w:val="000000" w:themeColor="text1"/>
          <w:sz w:val="28"/>
          <w:szCs w:val="28"/>
        </w:rPr>
        <w:t>А</w:t>
      </w:r>
      <w:r w:rsidR="008E640E" w:rsidRPr="008E640E">
        <w:rPr>
          <w:color w:val="000000" w:themeColor="text1"/>
          <w:sz w:val="28"/>
          <w:szCs w:val="28"/>
        </w:rPr>
        <w:t xml:space="preserve">виакомпания имеет право аннулировать авиабилет пассажира в одностороннем </w:t>
      </w:r>
      <w:proofErr w:type="gramStart"/>
      <w:r w:rsidR="008E640E" w:rsidRPr="008E640E">
        <w:rPr>
          <w:color w:val="000000" w:themeColor="text1"/>
          <w:sz w:val="28"/>
          <w:szCs w:val="28"/>
        </w:rPr>
        <w:t>порядке</w:t>
      </w:r>
      <w:proofErr w:type="gramEnd"/>
      <w:r w:rsidR="008E640E" w:rsidRPr="008E640E">
        <w:rPr>
          <w:color w:val="000000" w:themeColor="text1"/>
          <w:sz w:val="28"/>
          <w:szCs w:val="28"/>
        </w:rPr>
        <w:t>, если пассажир внесен в реестр лиц, воздушна</w:t>
      </w:r>
      <w:r w:rsidR="008E640E" w:rsidRPr="008E640E">
        <w:rPr>
          <w:color w:val="000000" w:themeColor="text1"/>
          <w:sz w:val="28"/>
          <w:szCs w:val="28"/>
        </w:rPr>
        <w:t xml:space="preserve">я перевозка которых ограничена </w:t>
      </w:r>
      <w:r w:rsidR="008E640E" w:rsidRPr="008E640E">
        <w:rPr>
          <w:bCs/>
          <w:color w:val="000000" w:themeColor="text1"/>
          <w:sz w:val="28"/>
          <w:szCs w:val="28"/>
        </w:rPr>
        <w:t xml:space="preserve">– комментирует ситуацию Нефтегорский межрайонный прокурор </w:t>
      </w:r>
      <w:r w:rsidR="008E640E" w:rsidRPr="008E640E">
        <w:rPr>
          <w:b/>
          <w:bCs/>
          <w:color w:val="000000" w:themeColor="text1"/>
          <w:sz w:val="28"/>
          <w:szCs w:val="28"/>
        </w:rPr>
        <w:t>Алексей Журавлев</w:t>
      </w:r>
      <w:r w:rsidR="008E640E" w:rsidRPr="008E640E">
        <w:rPr>
          <w:bCs/>
          <w:color w:val="000000" w:themeColor="text1"/>
          <w:sz w:val="28"/>
          <w:szCs w:val="28"/>
        </w:rPr>
        <w:t>.</w:t>
      </w:r>
    </w:p>
    <w:p w:rsidR="008E640E" w:rsidRDefault="008E640E" w:rsidP="008E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40E" w:rsidRDefault="008E640E" w:rsidP="008E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внесении пассажира в реестр лиц, воздушная перевозка которых ограничена перевозчиком, принимается на основании вступившего в законную силу постановления о назначении лицу административного наказания за совершение правонарушения, предусмотренного </w:t>
      </w:r>
      <w:hyperlink r:id="rId6" w:history="1">
        <w:r w:rsidRPr="003B2EB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11.17</w:t>
        </w:r>
      </w:hyperlink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министративных правонарушениях</w:t>
      </w:r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>, либо вступивших в законную силу приговора суда или обвинительного апелляционного приговора о признании лица виновным в совершении на борту воздушного судна</w:t>
      </w:r>
      <w:proofErr w:type="gramEnd"/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преступления, предусмотренного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«в»</w:t>
        </w:r>
        <w:r w:rsidRPr="003B2E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части первой статьи 213</w:t>
        </w:r>
      </w:hyperlink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3B2EB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267.1</w:t>
        </w:r>
      </w:hyperlink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Федерации. </w:t>
      </w:r>
    </w:p>
    <w:p w:rsidR="008E640E" w:rsidRDefault="008E640E" w:rsidP="008E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EB4">
        <w:rPr>
          <w:rFonts w:ascii="Times New Roman" w:hAnsi="Times New Roman" w:cs="Times New Roman"/>
          <w:color w:val="000000" w:themeColor="text1"/>
          <w:sz w:val="28"/>
          <w:szCs w:val="28"/>
        </w:rPr>
        <w:t>Такое решение принимается в срок не более чем тридцать дней со дня получения перевозчиком указанного в настоящем пункте постановления или размещения в информационно-телекоммуникационной сети "Интернет" указанных в настоящем пункте приговора суда или обвинительного апелляционного приговора.</w:t>
      </w:r>
    </w:p>
    <w:p w:rsidR="008E640E" w:rsidRDefault="008E640E" w:rsidP="008E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40E" w:rsidRPr="008E640E" w:rsidRDefault="008E640E" w:rsidP="008E640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E6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03.12.2019</w:t>
      </w:r>
    </w:p>
    <w:p w:rsidR="008E640E" w:rsidRDefault="008E640E" w:rsidP="00664CC2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sectPr w:rsidR="008E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D1B35"/>
    <w:rsid w:val="001A3669"/>
    <w:rsid w:val="001B2758"/>
    <w:rsid w:val="00496013"/>
    <w:rsid w:val="00504F79"/>
    <w:rsid w:val="00525324"/>
    <w:rsid w:val="005B15BC"/>
    <w:rsid w:val="005B346C"/>
    <w:rsid w:val="005C59D5"/>
    <w:rsid w:val="00664CC2"/>
    <w:rsid w:val="007D2F3C"/>
    <w:rsid w:val="00826E3A"/>
    <w:rsid w:val="008E640E"/>
    <w:rsid w:val="009C6ED8"/>
    <w:rsid w:val="00AA23E3"/>
    <w:rsid w:val="00B30E2F"/>
    <w:rsid w:val="00BF7713"/>
    <w:rsid w:val="00C15F85"/>
    <w:rsid w:val="00C57E66"/>
    <w:rsid w:val="00E417CF"/>
    <w:rsid w:val="00E90E29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styleId="a4">
    <w:name w:val="Strong"/>
    <w:basedOn w:val="a0"/>
    <w:uiPriority w:val="22"/>
    <w:qFormat/>
    <w:rsid w:val="00664CC2"/>
    <w:rPr>
      <w:b/>
      <w:bCs/>
    </w:rPr>
  </w:style>
  <w:style w:type="paragraph" w:styleId="a5">
    <w:name w:val="Normal (Web)"/>
    <w:basedOn w:val="a"/>
    <w:uiPriority w:val="99"/>
    <w:unhideWhenUsed/>
    <w:rsid w:val="0066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styleId="a4">
    <w:name w:val="Strong"/>
    <w:basedOn w:val="a0"/>
    <w:uiPriority w:val="22"/>
    <w:qFormat/>
    <w:rsid w:val="00664CC2"/>
    <w:rPr>
      <w:b/>
      <w:bCs/>
    </w:rPr>
  </w:style>
  <w:style w:type="paragraph" w:styleId="a5">
    <w:name w:val="Normal (Web)"/>
    <w:basedOn w:val="a"/>
    <w:uiPriority w:val="99"/>
    <w:unhideWhenUsed/>
    <w:rsid w:val="0066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EA3BFA1B166CF6B7BCF0B549898B48D2A9C3F355A4C9DF80C6E7010D717F0B52FBD530E69tFg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EA3BFA1B166CF6B7BCF0B549898B48D2A9C3F355A4C9DF80C6E7010D717F0B52FBD530E69tFg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EA3BFA1B166CF6B7BCF0B549898B48D2A9E3332554C9DF80C6E7010D717F0B52FBD50096EtFg8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17</cp:revision>
  <dcterms:created xsi:type="dcterms:W3CDTF">2019-01-11T05:52:00Z</dcterms:created>
  <dcterms:modified xsi:type="dcterms:W3CDTF">2019-12-03T13:37:00Z</dcterms:modified>
</cp:coreProperties>
</file>