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98" w:rsidRPr="00B76E98" w:rsidRDefault="00B76E98" w:rsidP="00B76E98">
      <w:pPr>
        <w:widowControl w:val="0"/>
        <w:tabs>
          <w:tab w:val="center" w:pos="5102"/>
        </w:tabs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СЕЛЬСКОГО ПОСЕЛЕНИЯ ЗУЕВКА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 НЕФТЕГОРСКИЙ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САМАРСКОЙ ОБЛАСТИ </w:t>
      </w:r>
    </w:p>
    <w:p w:rsidR="00B76E98" w:rsidRPr="00B76E98" w:rsidRDefault="00B76E98" w:rsidP="00B76E9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B76E98" w:rsidRPr="00B76E98" w:rsidRDefault="00B76E98" w:rsidP="00B76E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76E98" w:rsidRPr="00B76E98" w:rsidRDefault="00B76E98" w:rsidP="00B76E98">
      <w:pPr>
        <w:tabs>
          <w:tab w:val="center" w:pos="5102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от 10.09.2019 г.                                                                                                                   № 73                                 </w:t>
      </w:r>
    </w:p>
    <w:p w:rsidR="00B76E98" w:rsidRPr="00B76E98" w:rsidRDefault="00B76E98" w:rsidP="00B76E98">
      <w:pPr>
        <w:shd w:val="clear" w:color="auto" w:fill="FFFFFF"/>
        <w:spacing w:before="98" w:after="0" w:line="226" w:lineRule="exact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t xml:space="preserve"> </w:t>
      </w:r>
    </w:p>
    <w:p w:rsidR="00B76E98" w:rsidRPr="00B76E98" w:rsidRDefault="00B76E98" w:rsidP="00B76E98">
      <w:pPr>
        <w:shd w:val="clear" w:color="auto" w:fill="FFFFFF"/>
        <w:spacing w:before="98" w:after="0" w:line="226" w:lineRule="exact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подготовке документации по планировке территории для строительства </w:t>
      </w:r>
    </w:p>
    <w:p w:rsidR="00B76E98" w:rsidRPr="00B76E98" w:rsidRDefault="003329DC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линейного </w:t>
      </w:r>
      <w:r w:rsidR="00B76E98"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 АО «Самаранефтегаз» 6368 </w:t>
      </w:r>
      <w:proofErr w:type="gramStart"/>
      <w:r w:rsidR="00B76E98"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B76E98"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«Сбор нефти и газа со скважины  № 104  Песчанодольского месторождения»   </w:t>
      </w:r>
    </w:p>
    <w:p w:rsidR="00B76E98" w:rsidRPr="00B76E98" w:rsidRDefault="00B76E98" w:rsidP="00B76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предложение АО «Самаранефтегаз» от 06.09.2019г. № СНГ 26/3-2042 о подготовке документации по планировке территории, в соответствии со статьями 8, 41, 42, 43, 45  Градостроительного </w:t>
      </w:r>
      <w:hyperlink r:id="rId7" w:tooltip="&quot;Градостроительный кодекс Российской Федерации&quot; от 29.12.2004 N 190-ФЗ (ред. от 05.05.2014)------------ Недействующая редакция{КонсультантПлюс}" w:history="1">
        <w:r w:rsidRPr="00B76E9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постановлением Администрации сельского поселения Зуевка  муниципального района Нефтегорский от 14.02.2018г. №10 «Об утверждении Порядка подготовки документации по планировке территории, разрабатываемой на основании решений Администрации  сельского поселения Зуевка муниципального района Нефтегорский Самарской области, и принятия решения об утверждении документации по планировке территории», Администрация сельского поселения Зуевка муниципального района Нефтегорский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Принять решение о разработке документации по планировке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АО «Самаранефтегаз»: 6368П «Сбор нефти и газа со скважины  № 104 Песчанодольского  месторождения</w:t>
      </w:r>
      <w:r w:rsidR="001C191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приложению №1 к настоящему постановлению.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Предложить ООО «</w:t>
      </w:r>
      <w:proofErr w:type="spellStart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СамараНИПИнефть</w:t>
      </w:r>
      <w:proofErr w:type="spellEnd"/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разработать документацию по планировке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линейного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объекта, указанного в пункте 1 настоящего постановления, на основании результатов инженерных изысканий в срок - 4 месяца.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Подготовку документации по планировке  территории для строительства </w:t>
      </w:r>
      <w:r w:rsid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АО «Самаранефтегаз»:</w:t>
      </w:r>
      <w:r w:rsidRPr="00B76E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6368 П «Сбор нефти и газа со скважины  № 104</w:t>
      </w:r>
      <w:r w:rsidR="001C19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Песчанодольского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месторождения</w:t>
      </w:r>
      <w:r w:rsidR="001C191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в соответствии с техническим заданием, согласно приложению № 2 к настоящему постановлению.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состав материалов документации по планировке территории согласно  статей 42, 43 Градостроительного кодекса Российской Федерации.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согласования проекта планировки и проекта межевания территории предоставить в Администрацию сельского поселения Зуевка муниципального района Нефтегорский следующие материалы:</w:t>
      </w:r>
    </w:p>
    <w:p w:rsidR="00B76E98" w:rsidRPr="00B76E98" w:rsidRDefault="00B76E98" w:rsidP="00B76E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часть, подлежащая утверждению, на бумажном носителе и в электронном виде в формате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соответствующем требованиям органа,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Единого государственного реестра недвижимости и предоставление сведений, содержащихся в Едином государственном реестре недвижимости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6E98" w:rsidRPr="00B76E98" w:rsidRDefault="00B76E98" w:rsidP="00B76E98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по обоснованию на бумажном носителе и в электронном виде в формате</w:t>
      </w: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соответствующем требованиям органа, уполномоченного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составе, определенном статьями 42, 43 Градостроительного кодекса Российской Федерации, в  том числе: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согласие правообладателей земельных участков на размещение объекта капитального строительства;  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технические условия на присоединение к инженерным коммуникациям;</w:t>
      </w:r>
    </w:p>
    <w:p w:rsidR="00B76E98" w:rsidRPr="00B76E98" w:rsidRDefault="00B76E98" w:rsidP="00B76E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технические условия на пересечение инженерных коммуникаций;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министерства культуры Самарской области;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Управления по недропользованию по Самарской области;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особо охраняемых природных территории регионального значения;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участков лесного фонда;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министерства лесного хозяйства, охраны окружающей среды и природопользования Самарской области о наличии (отсутствии) водных объектов;</w:t>
      </w:r>
    </w:p>
    <w:p w:rsidR="00B76E98" w:rsidRPr="00B76E98" w:rsidRDefault="00B76E98" w:rsidP="00B76E98">
      <w:pPr>
        <w:tabs>
          <w:tab w:val="num" w:pos="90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Управления федеральной службы по надзору в сфере природопользования по Самарской области о наличии (отсутствии) особо охраняемых природных территорий федерального значения.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Установить срок подачи физическими и (или) юридическими лицами предложений, касающихся порядка, сроков подготовки и содержания документации по планировке территории, указанной в пункте 1 настоящего постановления, в Администрацию муниципального района Нефтегорский до </w:t>
      </w:r>
      <w:r w:rsidR="00B90D4F"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20.09</w:t>
      </w:r>
      <w:r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329DC"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32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Опубликовать настоящее постановление в средствах массовой информации и  разместить на официальном сайте Администрации сельского поселения Зуевка муниципального района Нефтегорский в сети «Интернет».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Настоящее постановление вступает в силу со дня его официального опубликования. </w:t>
      </w:r>
    </w:p>
    <w:p w:rsidR="00B76E98" w:rsidRPr="00B76E98" w:rsidRDefault="00B76E98" w:rsidP="00B76E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Срок действия настоящего постановления составляет 4 (четыре) месяца со дня его официального опубликования.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98" w:rsidRPr="00B76E98" w:rsidRDefault="00B76E98" w:rsidP="00B76E98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Глава 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Зуевка 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М.А. Решетов</w:t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6E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</w:t>
      </w: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6E98" w:rsidRPr="00B76E98" w:rsidRDefault="00B76E98" w:rsidP="00B76E9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6E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900"/>
        <w:gridCol w:w="270"/>
        <w:gridCol w:w="2768"/>
      </w:tblGrid>
      <w:tr w:rsidR="00B76E98" w:rsidRPr="00B76E98" w:rsidTr="00D203D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</w:t>
            </w:r>
          </w:p>
          <w:p w:rsidR="00B76E98" w:rsidRPr="00B76E98" w:rsidRDefault="00B76E98" w:rsidP="00B76E98">
            <w:pPr>
              <w:spacing w:after="0" w:line="240" w:lineRule="auto"/>
              <w:ind w:left="2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</w:t>
            </w:r>
            <w:bookmarkStart w:id="0" w:name="_GoBack"/>
            <w:bookmarkEnd w:id="0"/>
          </w:p>
          <w:p w:rsidR="00B76E98" w:rsidRPr="00B76E98" w:rsidRDefault="00B76E98" w:rsidP="00B76E98">
            <w:pPr>
              <w:spacing w:after="0" w:line="240" w:lineRule="auto"/>
              <w:ind w:left="2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Зуевка</w:t>
            </w:r>
          </w:p>
          <w:p w:rsidR="00B76E98" w:rsidRPr="00B76E98" w:rsidRDefault="003329DC" w:rsidP="00B76E98">
            <w:pPr>
              <w:spacing w:after="0" w:line="240" w:lineRule="auto"/>
              <w:ind w:left="2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10.09.2019 г. №  73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B76E98" w:rsidRPr="00B76E98" w:rsidRDefault="00B76E98" w:rsidP="00B76E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 сельского поселения Зуевка муниципального района Нефтегорский </w:t>
            </w:r>
          </w:p>
        </w:tc>
      </w:tr>
      <w:tr w:rsidR="00B76E98" w:rsidRPr="00B76E98" w:rsidTr="00D203D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документа органа, уполномоченного на принятие решения о подготовке документации по планировке территории)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B76E98" w:rsidRPr="00B76E98" w:rsidTr="00D203D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"10"сентября 2019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 N 73 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и номер документа о принятии решения о подготовке документации по планировке территории)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B76E98" w:rsidRPr="00B76E98" w:rsidRDefault="00B76E98" w:rsidP="00B7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сельского поселения Зуевка</w:t>
            </w:r>
          </w:p>
        </w:tc>
      </w:tr>
      <w:tr w:rsidR="00B76E98" w:rsidRPr="00B76E98" w:rsidTr="00D203D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уполномоченного лица органа, уполномоченного на принятие решения о подготовке документации по планировке территории)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B76E98" w:rsidRPr="00B76E98" w:rsidRDefault="00B76E98" w:rsidP="00B76E98">
            <w:pPr>
              <w:tabs>
                <w:tab w:val="left" w:pos="52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ab/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 Решетов</w:t>
            </w:r>
          </w:p>
        </w:tc>
      </w:tr>
      <w:tr w:rsidR="00B76E98" w:rsidRPr="00B76E98" w:rsidTr="00D203D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лица органа, уполномоченного на принятие решения о подготовке документации по планировке территории)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B76E98" w:rsidRPr="00B76E98" w:rsidRDefault="00B76E98" w:rsidP="00B76E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0"/>
      </w:tblGrid>
      <w:tr w:rsidR="00B76E98" w:rsidRPr="00B76E98" w:rsidTr="00D203DB">
        <w:tc>
          <w:tcPr>
            <w:tcW w:w="10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ЗАДАНИЕ</w:t>
            </w:r>
            <w:r w:rsidRPr="00B76E98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br/>
              <w:t>на разработку документации по планировке территории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границах сельского поселения Зуевка муниципального района Нефтегорский</w:t>
            </w:r>
          </w:p>
        </w:tc>
      </w:tr>
      <w:tr w:rsidR="00B76E98" w:rsidRPr="00B76E98" w:rsidTr="00D203DB">
        <w:tc>
          <w:tcPr>
            <w:tcW w:w="10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территории, наименование объекта (объектов) капитального строительства, для размещения</w:t>
            </w:r>
            <w:proofErr w:type="gramEnd"/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которого (которых)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B76E98" w:rsidRPr="00B76E98" w:rsidRDefault="00B76E98" w:rsidP="00B7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строительства 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линейного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АО «Самаранефтегаз»  6368П «Сбор нефти и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газа со скважины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104 Песчанодольского  месторождения»   </w:t>
            </w:r>
          </w:p>
        </w:tc>
      </w:tr>
      <w:tr w:rsidR="00B76E98" w:rsidRPr="00B76E98" w:rsidTr="00D203DB">
        <w:tc>
          <w:tcPr>
            <w:tcW w:w="102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подготавливается документация по планировке территории)</w:t>
            </w:r>
          </w:p>
        </w:tc>
      </w:tr>
    </w:tbl>
    <w:p w:rsidR="00B76E98" w:rsidRPr="00B76E98" w:rsidRDefault="00B76E98" w:rsidP="00B76E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tbl>
      <w:tblPr>
        <w:tblW w:w="1016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237"/>
        <w:gridCol w:w="3501"/>
      </w:tblGrid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позиции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24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bookmarkEnd w:id="1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разрабатываемой документации по планировке территории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проект планировки территории, содержащий проект межевания территории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ub_25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bookmarkEnd w:id="2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подготовки документации по планировке территории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«Самаранефтегаз», ОГРН 1026300956990, ИНН/КПП 6315229162/997150001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43071, г"/>
              </w:smartTagPr>
              <w:r w:rsidRPr="00B76E98">
                <w:rPr>
                  <w:rFonts w:ascii="Times New Roman" w:eastAsia="Times New Roman" w:hAnsi="Times New Roman" w:cs="Times New Roman"/>
                  <w:sz w:val="26"/>
                  <w:szCs w:val="24"/>
                  <w:lang w:eastAsia="ru-RU"/>
                </w:rPr>
                <w:t xml:space="preserve">443071, </w:t>
              </w:r>
              <w:proofErr w:type="spellStart"/>
              <w:r w:rsidRPr="00B76E98">
                <w:rPr>
                  <w:rFonts w:ascii="Times New Roman" w:eastAsia="Times New Roman" w:hAnsi="Times New Roman" w:cs="Times New Roman"/>
                  <w:sz w:val="26"/>
                  <w:szCs w:val="24"/>
                  <w:lang w:eastAsia="ru-RU"/>
                </w:rPr>
                <w:t>г</w:t>
              </w:r>
            </w:smartTag>
            <w:proofErr w:type="gramStart"/>
            <w:r w:rsidRPr="00B76E9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.С</w:t>
            </w:r>
            <w:proofErr w:type="gramEnd"/>
            <w:r w:rsidRPr="00B76E9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амара</w:t>
            </w:r>
            <w:proofErr w:type="spellEnd"/>
            <w:r w:rsidRPr="00B76E98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, Волжский проспект , 50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sub_26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bookmarkEnd w:id="3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работ по подготовке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 по планировке территории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Заявителя (силами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подрядной организации АО «Самаранефтегаз»</w:t>
            </w:r>
            <w:proofErr w:type="gramStart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sub_27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  <w:bookmarkEnd w:id="4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наименование планируемого к размещению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линейного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капитального строительства, его основные характеристики</w:t>
            </w:r>
          </w:p>
        </w:tc>
        <w:tc>
          <w:tcPr>
            <w:tcW w:w="3501" w:type="dxa"/>
          </w:tcPr>
          <w:p w:rsidR="00B76E98" w:rsidRPr="00B76E98" w:rsidRDefault="00B90D4F" w:rsidP="003329D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строительства 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линейного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АО «Самаранефтегаз»  6368П «Сбор нефти и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газа со скважины 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104 Песчанодольского  месторождения»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Проектируемая площадка п</w:t>
            </w:r>
            <w:r w:rsidR="00B76E98"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обустройство скважины;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Проектируемая подъездная дорога к скважине;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Проектируемая </w:t>
            </w:r>
            <w:proofErr w:type="gramStart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-6 </w:t>
            </w:r>
            <w:proofErr w:type="spellStart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Проектируемая трасса выкидного трубопровода.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sub_28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bookmarkEnd w:id="5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Населенные пункты, поселения, городские округа, муниципальные районы, в отношении территорий которых осуществляется подготовка документации по планировке территории, описание границ территории, в отношении которой осуществляется подготовка документации по планировке территории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Нефтегорский район, сельское поселение Зуевка  </w:t>
            </w: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sub_29"/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bookmarkEnd w:id="6"/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документации по планировке территории</w:t>
            </w:r>
          </w:p>
        </w:tc>
        <w:tc>
          <w:tcPr>
            <w:tcW w:w="3501" w:type="dxa"/>
          </w:tcPr>
          <w:p w:rsidR="00B76E98" w:rsidRPr="00B76E98" w:rsidRDefault="00B90D4F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 «Проект планировки территории. Графическая часть»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 "Положение о размещении линейных объектов"</w:t>
            </w:r>
            <w:r w:rsidR="00B90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 «Материалы по обоснованию проекта планировки территории. Графическая часть»</w:t>
            </w:r>
          </w:p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«Материалы по обоснованию проекта планировки территории. Пояснительная записка»</w:t>
            </w:r>
          </w:p>
          <w:p w:rsidR="00B90D4F" w:rsidRPr="00B76E98" w:rsidRDefault="00B90D4F" w:rsidP="00B90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межевания террит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рии.</w:t>
            </w:r>
            <w:r w:rsidR="003329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сновная часть</w:t>
            </w:r>
            <w:r w:rsidR="00CF3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по обоснованию</w:t>
            </w: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76E98" w:rsidRPr="00B76E98" w:rsidRDefault="00B76E98" w:rsidP="00B7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B76E98" w:rsidRPr="00B76E98" w:rsidTr="00C334E0">
        <w:tc>
          <w:tcPr>
            <w:tcW w:w="426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проведения работ по подготовке документации по планировке территории, месяцев</w:t>
            </w:r>
          </w:p>
        </w:tc>
        <w:tc>
          <w:tcPr>
            <w:tcW w:w="3501" w:type="dxa"/>
          </w:tcPr>
          <w:p w:rsidR="00B76E98" w:rsidRPr="00B76E98" w:rsidRDefault="00B76E98" w:rsidP="00B76E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месяца</w:t>
            </w:r>
          </w:p>
        </w:tc>
      </w:tr>
    </w:tbl>
    <w:p w:rsidR="00B76E98" w:rsidRPr="00B76E98" w:rsidRDefault="00B76E98" w:rsidP="00B76E98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B70153" w:rsidRDefault="00B70153"/>
    <w:sectPr w:rsidR="00B70153" w:rsidSect="005C35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87463"/>
    <w:multiLevelType w:val="hybridMultilevel"/>
    <w:tmpl w:val="C0227736"/>
    <w:lvl w:ilvl="0" w:tplc="04190001">
      <w:start w:val="1"/>
      <w:numFmt w:val="bullet"/>
      <w:lvlText w:val=""/>
      <w:lvlJc w:val="left"/>
      <w:pPr>
        <w:tabs>
          <w:tab w:val="num" w:pos="1319"/>
        </w:tabs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9"/>
        </w:tabs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9"/>
        </w:tabs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9"/>
        </w:tabs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9"/>
        </w:tabs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9"/>
        </w:tabs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9"/>
        </w:tabs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9"/>
        </w:tabs>
        <w:ind w:left="70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188"/>
    <w:rsid w:val="001C1914"/>
    <w:rsid w:val="003329DC"/>
    <w:rsid w:val="00996188"/>
    <w:rsid w:val="00B70153"/>
    <w:rsid w:val="00B76E98"/>
    <w:rsid w:val="00B90D4F"/>
    <w:rsid w:val="00C334E0"/>
    <w:rsid w:val="00C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621861199F598B6D65629C2803167342B8B36D536C305BB8C322E3F290B7C8CC8B4025D2E9A7E4Fk3s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29D8-B83E-4932-87F0-0A0A56EEB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2019-09-10T06:12:00Z</cp:lastPrinted>
  <dcterms:created xsi:type="dcterms:W3CDTF">2019-09-10T04:38:00Z</dcterms:created>
  <dcterms:modified xsi:type="dcterms:W3CDTF">2019-09-10T06:13:00Z</dcterms:modified>
</cp:coreProperties>
</file>