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C7" w:rsidRDefault="009173C7" w:rsidP="0091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9173C7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Может ли работодатель уволить сотрудника по состоянию здоровья и на </w:t>
      </w:r>
      <w:proofErr w:type="gramStart"/>
      <w:r w:rsidRPr="009173C7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основании</w:t>
      </w:r>
      <w:proofErr w:type="gramEnd"/>
      <w:r w:rsidRPr="009173C7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каких документов?</w:t>
      </w:r>
    </w:p>
    <w:p w:rsidR="009173C7" w:rsidRPr="009173C7" w:rsidRDefault="004C0E2C" w:rsidP="0091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26554C" wp14:editId="73A322F1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2522855" cy="2390775"/>
            <wp:effectExtent l="0" t="0" r="0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C7" w:rsidRPr="009173C7">
        <w:rPr>
          <w:rFonts w:ascii="Roboto" w:eastAsia="Times New Roman" w:hAnsi="Roboto"/>
          <w:color w:val="FFFFFF"/>
          <w:sz w:val="16"/>
          <w:szCs w:val="28"/>
          <w:lang w:eastAsia="ru-RU"/>
        </w:rPr>
        <w:t>Текст</w:t>
      </w:r>
    </w:p>
    <w:p w:rsidR="009173C7" w:rsidRPr="009173C7" w:rsidRDefault="009173C7" w:rsidP="009173C7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9173C7">
        <w:rPr>
          <w:rFonts w:ascii="Roboto" w:eastAsia="Times New Roman" w:hAnsi="Roboto"/>
          <w:color w:val="000000"/>
          <w:sz w:val="19"/>
          <w:szCs w:val="28"/>
          <w:lang w:eastAsia="ru-RU"/>
        </w:rPr>
        <w:t> </w:t>
      </w:r>
      <w:r w:rsidRPr="009173C7">
        <w:rPr>
          <w:rFonts w:ascii="Roboto" w:eastAsia="Times New Roman" w:hAnsi="Roboto"/>
          <w:color w:val="FFFFFF"/>
          <w:sz w:val="16"/>
          <w:szCs w:val="28"/>
          <w:lang w:eastAsia="ru-RU"/>
        </w:rPr>
        <w:t>Поделиться</w:t>
      </w:r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8 части 1 статьи 77 Трудового Кодекса РФ действие трудового договора может быть прекращено по инициативе работодателя в связи с отказом работника от перевода на другую работу, необходимого ему в соответствии с медицинским заключением, либо отсутствия у работодателя соответствующей работы - разъясняет ситуацию заместитель Нефтегорского межрайонного прокурора Александр Галузин.</w:t>
      </w:r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3C7" w:rsidRPr="00B818C5" w:rsidRDefault="009173C7" w:rsidP="00917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3C7" w:rsidRPr="00B818C5" w:rsidRDefault="009173C7" w:rsidP="00917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3C7" w:rsidRPr="00B818C5" w:rsidRDefault="009173C7" w:rsidP="00917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C5">
        <w:rPr>
          <w:rFonts w:ascii="Times New Roman" w:eastAsia="Times New Roman" w:hAnsi="Times New Roman"/>
          <w:sz w:val="24"/>
          <w:szCs w:val="24"/>
          <w:lang w:eastAsia="ru-RU"/>
        </w:rPr>
        <w:t>Медицинское заключение и медицинская справка выдаются гражданину в порядке, утвержденном Приказом Минздравсоцразвития России от 02.05.2012 № 441н «Об утверждении Порядка выдачи медицинскими организациями справок и медицинских заключений», в котором указывается о 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учебы.</w:t>
      </w:r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C5">
        <w:rPr>
          <w:rFonts w:ascii="Times New Roman" w:eastAsia="Times New Roman" w:hAnsi="Times New Roman"/>
          <w:sz w:val="24"/>
          <w:szCs w:val="24"/>
          <w:lang w:eastAsia="ru-RU"/>
        </w:rPr>
        <w:t>Согласно статьи 73 Трудового Кодекса РФ,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 В период отстранения от работы заработная плата работнику не начисляется, за исключением случаев, предусмотренных настоящим Кодексом, иными федеральными законами, коллективным договором, соглашениями, трудовым договором.</w:t>
      </w:r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C5">
        <w:rPr>
          <w:rFonts w:ascii="Times New Roman" w:eastAsia="Times New Roman" w:hAnsi="Times New Roman"/>
          <w:sz w:val="24"/>
          <w:szCs w:val="24"/>
          <w:lang w:eastAsia="ru-RU"/>
        </w:rPr>
        <w:t>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Кодекса.</w:t>
      </w:r>
    </w:p>
    <w:p w:rsidR="009173C7" w:rsidRPr="00B818C5" w:rsidRDefault="009173C7" w:rsidP="00917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C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при наличии медицинского заключения о невозможности работника осуществлять определенную деятельность, работодатель обязан предоставить работнику право занять иную должность, а при ее отсутствии – работодатель имеет право уволить работника.</w:t>
      </w:r>
    </w:p>
    <w:p w:rsidR="006D5198" w:rsidRPr="00B818C5" w:rsidRDefault="006D5198" w:rsidP="009173C7">
      <w:pPr>
        <w:shd w:val="clear" w:color="auto" w:fill="FFFFFF"/>
        <w:spacing w:after="0" w:line="240" w:lineRule="auto"/>
        <w:ind w:firstLine="708"/>
        <w:jc w:val="both"/>
      </w:pPr>
    </w:p>
    <w:sectPr w:rsidR="006D5198" w:rsidRPr="00B8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3"/>
    <w:rsid w:val="0039606D"/>
    <w:rsid w:val="00417303"/>
    <w:rsid w:val="004C0E2C"/>
    <w:rsid w:val="006D5198"/>
    <w:rsid w:val="009173C7"/>
    <w:rsid w:val="00B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5</cp:revision>
  <dcterms:created xsi:type="dcterms:W3CDTF">2021-11-23T06:19:00Z</dcterms:created>
  <dcterms:modified xsi:type="dcterms:W3CDTF">2021-11-23T07:02:00Z</dcterms:modified>
</cp:coreProperties>
</file>