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47" w:rsidRPr="002943C4" w:rsidRDefault="002943C4" w:rsidP="002943C4">
      <w:pPr>
        <w:jc w:val="center"/>
        <w:rPr>
          <w:rFonts w:ascii="Times New Roman" w:hAnsi="Times New Roman" w:cs="Times New Roman"/>
        </w:rPr>
      </w:pPr>
      <w:r w:rsidRPr="002943C4">
        <w:rPr>
          <w:rFonts w:ascii="Times New Roman" w:hAnsi="Times New Roman" w:cs="Times New Roman"/>
          <w:color w:val="000000"/>
          <w:shd w:val="clear" w:color="auto" w:fill="FFFFFF"/>
        </w:rPr>
        <w:t>Министр экономического развития и инвестиций Самарской области </w:t>
      </w:r>
      <w:hyperlink r:id="rId5" w:history="1">
        <w:r w:rsidRPr="002943C4">
          <w:rPr>
            <w:rStyle w:val="a3"/>
            <w:rFonts w:ascii="Times New Roman" w:hAnsi="Times New Roman" w:cs="Times New Roman"/>
            <w:u w:val="none"/>
            <w:shd w:val="clear" w:color="auto" w:fill="FFFFFF"/>
          </w:rPr>
          <w:t>Дмитрий Богданов</w:t>
        </w:r>
      </w:hyperlink>
      <w:r w:rsidRPr="002943C4">
        <w:rPr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history="1">
        <w:r w:rsidRPr="002943C4">
          <w:rPr>
            <w:rStyle w:val="a3"/>
            <w:rFonts w:ascii="Times New Roman" w:hAnsi="Times New Roman" w:cs="Times New Roman"/>
            <w:u w:val="none"/>
            <w:shd w:val="clear" w:color="auto" w:fill="FFFFFF"/>
          </w:rPr>
          <w:t>Минэкономразвития Самарской области</w:t>
        </w:r>
      </w:hyperlink>
      <w:r w:rsidRPr="002943C4">
        <w:rPr>
          <w:rFonts w:ascii="Times New Roman" w:hAnsi="Times New Roman" w:cs="Times New Roman"/>
          <w:color w:val="000000"/>
          <w:shd w:val="clear" w:color="auto" w:fill="FFFFFF"/>
        </w:rPr>
        <w:t> представил наиболее важные инструменты поддержки бизнеса и граждан, принятые на федеральном уровне. В шестой пакет мер по поддержке экономики России вошли следующие меры:</w:t>
      </w:r>
      <w:r w:rsidRPr="002943C4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2943C4">
        <w:rPr>
          <w:rFonts w:ascii="Segoe UI Symbol" w:hAnsi="Segoe UI Symbol" w:cs="Segoe UI Symbol"/>
          <w:color w:val="000000"/>
          <w:shd w:val="clear" w:color="auto" w:fill="FFFFFF"/>
        </w:rPr>
        <w:t>⠀</w:t>
      </w:r>
      <w:r w:rsidRPr="002943C4">
        <w:rPr>
          <w:rFonts w:ascii="Times New Roman" w:hAnsi="Times New Roman" w:cs="Times New Roman"/>
          <w:color w:val="000000"/>
          <w:shd w:val="clear" w:color="auto" w:fill="FFFFFF"/>
        </w:rPr>
        <w:br/>
        <w:t>• Пилотная ипотечная программа по развитию индивидуального жилищного строительства, осуществляемого за счет средств «</w:t>
      </w:r>
      <w:hyperlink r:id="rId7" w:tgtFrame="_blank" w:history="1">
        <w:r w:rsidRPr="002943C4">
          <w:rPr>
            <w:rStyle w:val="a3"/>
            <w:rFonts w:ascii="Times New Roman" w:hAnsi="Times New Roman" w:cs="Times New Roman"/>
            <w:u w:val="none"/>
            <w:shd w:val="clear" w:color="auto" w:fill="FFFFFF"/>
          </w:rPr>
          <w:t>ДОМ</w:t>
        </w:r>
        <w:proofErr w:type="gramStart"/>
        <w:r w:rsidRPr="002943C4">
          <w:rPr>
            <w:rStyle w:val="a3"/>
            <w:rFonts w:ascii="Times New Roman" w:hAnsi="Times New Roman" w:cs="Times New Roman"/>
            <w:u w:val="none"/>
            <w:shd w:val="clear" w:color="auto" w:fill="FFFFFF"/>
          </w:rPr>
          <w:t>.Р</w:t>
        </w:r>
        <w:proofErr w:type="gramEnd"/>
        <w:r w:rsidRPr="002943C4">
          <w:rPr>
            <w:rStyle w:val="a3"/>
            <w:rFonts w:ascii="Times New Roman" w:hAnsi="Times New Roman" w:cs="Times New Roman"/>
            <w:u w:val="none"/>
            <w:shd w:val="clear" w:color="auto" w:fill="FFFFFF"/>
          </w:rPr>
          <w:t>Ф</w:t>
        </w:r>
      </w:hyperlink>
      <w:r w:rsidRPr="002943C4">
        <w:rPr>
          <w:rFonts w:ascii="Times New Roman" w:hAnsi="Times New Roman" w:cs="Times New Roman"/>
          <w:color w:val="000000"/>
          <w:shd w:val="clear" w:color="auto" w:fill="FFFFFF"/>
        </w:rPr>
        <w:t>».</w:t>
      </w:r>
      <w:r w:rsidRPr="002943C4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2943C4">
        <w:rPr>
          <w:rFonts w:ascii="Segoe UI Symbol" w:hAnsi="Segoe UI Symbol" w:cs="Segoe UI Symbol"/>
          <w:color w:val="000000"/>
          <w:shd w:val="clear" w:color="auto" w:fill="FFFFFF"/>
        </w:rPr>
        <w:t>⠀</w:t>
      </w:r>
      <w:r w:rsidRPr="002943C4">
        <w:rPr>
          <w:rFonts w:ascii="Times New Roman" w:hAnsi="Times New Roman" w:cs="Times New Roman"/>
          <w:color w:val="000000"/>
          <w:shd w:val="clear" w:color="auto" w:fill="FFFFFF"/>
        </w:rPr>
        <w:br/>
        <w:t>• В сфере ЖКХ — возможность направления в 2022 году платы абонентов за негативное воздействие на работу централизованной системы водоотведения и сброс загрязняющих веще</w:t>
      </w:r>
      <w:proofErr w:type="gramStart"/>
      <w:r w:rsidRPr="002943C4">
        <w:rPr>
          <w:rFonts w:ascii="Times New Roman" w:hAnsi="Times New Roman" w:cs="Times New Roman"/>
          <w:color w:val="000000"/>
          <w:shd w:val="clear" w:color="auto" w:fill="FFFFFF"/>
        </w:rPr>
        <w:t>ств св</w:t>
      </w:r>
      <w:proofErr w:type="gramEnd"/>
      <w:r w:rsidRPr="002943C4">
        <w:rPr>
          <w:rFonts w:ascii="Times New Roman" w:hAnsi="Times New Roman" w:cs="Times New Roman"/>
          <w:color w:val="000000"/>
          <w:shd w:val="clear" w:color="auto" w:fill="FFFFFF"/>
        </w:rPr>
        <w:t>ерх установленных нормативов (после уплаты обязательных платежей) на операционные расходы организаций в данной сфере.</w:t>
      </w:r>
      <w:r w:rsidRPr="002943C4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2943C4">
        <w:rPr>
          <w:rFonts w:ascii="Segoe UI Symbol" w:hAnsi="Segoe UI Symbol" w:cs="Segoe UI Symbol"/>
          <w:color w:val="000000"/>
          <w:shd w:val="clear" w:color="auto" w:fill="FFFFFF"/>
        </w:rPr>
        <w:t>⠀</w:t>
      </w:r>
      <w:r w:rsidRPr="002943C4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• Закупки дорожно-коммунальной техники включат в перечень случаев для заключения </w:t>
      </w:r>
      <w:bookmarkStart w:id="0" w:name="_GoBack"/>
      <w:bookmarkEnd w:id="0"/>
      <w:r w:rsidRPr="002943C4">
        <w:rPr>
          <w:rFonts w:ascii="Times New Roman" w:hAnsi="Times New Roman" w:cs="Times New Roman"/>
          <w:color w:val="000000"/>
          <w:shd w:val="clear" w:color="auto" w:fill="FFFFFF"/>
        </w:rPr>
        <w:t>контрактов жизненного цикла.</w:t>
      </w:r>
      <w:r w:rsidRPr="002943C4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2943C4">
        <w:rPr>
          <w:rFonts w:ascii="Segoe UI Symbol" w:hAnsi="Segoe UI Symbol" w:cs="Segoe UI Symbol"/>
          <w:color w:val="000000"/>
          <w:shd w:val="clear" w:color="auto" w:fill="FFFFFF"/>
        </w:rPr>
        <w:t>⠀</w:t>
      </w:r>
      <w:r w:rsidRPr="002943C4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• </w:t>
      </w:r>
      <w:proofErr w:type="gramStart"/>
      <w:r w:rsidRPr="002943C4">
        <w:rPr>
          <w:rFonts w:ascii="Times New Roman" w:hAnsi="Times New Roman" w:cs="Times New Roman"/>
          <w:color w:val="000000"/>
          <w:shd w:val="clear" w:color="auto" w:fill="FFFFFF"/>
        </w:rPr>
        <w:t>Вступление в силу новых правил оказания физкультурно-оздоровительных услуг организациями и индивидуальными предпринимателями перенесли на 1 сентября 2023 года</w:t>
      </w:r>
      <w:r w:rsidRPr="002943C4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2943C4">
        <w:rPr>
          <w:rFonts w:ascii="Segoe UI Symbol" w:hAnsi="Segoe UI Symbol" w:cs="Segoe UI Symbol"/>
          <w:color w:val="000000"/>
          <w:shd w:val="clear" w:color="auto" w:fill="FFFFFF"/>
        </w:rPr>
        <w:t>⠀</w:t>
      </w:r>
      <w:r w:rsidRPr="002943C4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• Увеличение размера субсидирования ключевой ставки Центробанка РФ банкам по кредитам, привлеченными российскими сельхозпроизводителями с 1 мая по 31 декабря 2022 года до 100%. Речь идет о кредитах на покупку сельхозтехники и оборудования, реализацию </w:t>
      </w:r>
      <w:proofErr w:type="spellStart"/>
      <w:r w:rsidRPr="002943C4">
        <w:rPr>
          <w:rFonts w:ascii="Times New Roman" w:hAnsi="Times New Roman" w:cs="Times New Roman"/>
          <w:color w:val="000000"/>
          <w:shd w:val="clear" w:color="auto" w:fill="FFFFFF"/>
        </w:rPr>
        <w:t>инвестпроектов</w:t>
      </w:r>
      <w:proofErr w:type="spellEnd"/>
      <w:r w:rsidRPr="002943C4">
        <w:rPr>
          <w:rFonts w:ascii="Times New Roman" w:hAnsi="Times New Roman" w:cs="Times New Roman"/>
          <w:color w:val="000000"/>
          <w:shd w:val="clear" w:color="auto" w:fill="FFFFFF"/>
        </w:rPr>
        <w:t>, развитием молочного скотоводства.</w:t>
      </w:r>
      <w:proofErr w:type="gramEnd"/>
      <w:r w:rsidRPr="002943C4">
        <w:rPr>
          <w:rFonts w:ascii="Times New Roman" w:hAnsi="Times New Roman" w:cs="Times New Roman"/>
          <w:color w:val="000000"/>
          <w:shd w:val="clear" w:color="auto" w:fill="FFFFFF"/>
        </w:rPr>
        <w:t xml:space="preserve"> Субсидирование будет осуществляться по кредитам до 10 </w:t>
      </w:r>
      <w:proofErr w:type="gramStart"/>
      <w:r w:rsidRPr="002943C4">
        <w:rPr>
          <w:rFonts w:ascii="Times New Roman" w:hAnsi="Times New Roman" w:cs="Times New Roman"/>
          <w:color w:val="000000"/>
          <w:shd w:val="clear" w:color="auto" w:fill="FFFFFF"/>
        </w:rPr>
        <w:t>млрд</w:t>
      </w:r>
      <w:proofErr w:type="gramEnd"/>
      <w:r w:rsidRPr="002943C4">
        <w:rPr>
          <w:rFonts w:ascii="Times New Roman" w:hAnsi="Times New Roman" w:cs="Times New Roman"/>
          <w:color w:val="000000"/>
          <w:shd w:val="clear" w:color="auto" w:fill="FFFFFF"/>
        </w:rPr>
        <w:t xml:space="preserve"> рублей.</w:t>
      </w:r>
      <w:r w:rsidRPr="002943C4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2943C4">
        <w:rPr>
          <w:rFonts w:ascii="Segoe UI Symbol" w:hAnsi="Segoe UI Symbol" w:cs="Segoe UI Symbol"/>
          <w:color w:val="000000"/>
          <w:shd w:val="clear" w:color="auto" w:fill="FFFFFF"/>
        </w:rPr>
        <w:t>⠀</w:t>
      </w:r>
      <w:r w:rsidRPr="002943C4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• Утверждение параметров льготной ипотечной программы для специалистов IT-сферы. Получить льготный кредит на покупку квартиры смогут специалисты в возрасте от 22 до 45 лет, работающие </w:t>
      </w:r>
      <w:proofErr w:type="gramStart"/>
      <w:r w:rsidRPr="002943C4">
        <w:rPr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End"/>
      <w:r w:rsidRPr="002943C4">
        <w:rPr>
          <w:rFonts w:ascii="Times New Roman" w:hAnsi="Times New Roman" w:cs="Times New Roman"/>
          <w:color w:val="000000"/>
          <w:shd w:val="clear" w:color="auto" w:fill="FFFFFF"/>
        </w:rPr>
        <w:t xml:space="preserve"> аккредитованных IT-компаниях. «Льготная ставка для них будет составлять до 5% годовых. Максимальный размер кредита для жителей регионов с численностью населения не менее 1 миллиона человек –18 млн. рублей, для остальных – 9 млн. рублей», - рассказал Дмитрий Богданов.</w:t>
      </w:r>
      <w:r w:rsidRPr="002943C4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2943C4">
        <w:rPr>
          <w:rFonts w:ascii="Segoe UI Symbol" w:hAnsi="Segoe UI Symbol" w:cs="Segoe UI Symbol"/>
          <w:color w:val="000000"/>
          <w:shd w:val="clear" w:color="auto" w:fill="FFFFFF"/>
        </w:rPr>
        <w:t>⠀</w:t>
      </w:r>
      <w:r w:rsidRPr="002943C4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• Банк России внес изменения в программу оборотного кредитования МСП. Теперь лизинговые или </w:t>
      </w:r>
      <w:proofErr w:type="spellStart"/>
      <w:r w:rsidRPr="002943C4">
        <w:rPr>
          <w:rFonts w:ascii="Times New Roman" w:hAnsi="Times New Roman" w:cs="Times New Roman"/>
          <w:color w:val="000000"/>
          <w:shd w:val="clear" w:color="auto" w:fill="FFFFFF"/>
        </w:rPr>
        <w:t>факторинговые</w:t>
      </w:r>
      <w:proofErr w:type="spellEnd"/>
      <w:r w:rsidRPr="002943C4">
        <w:rPr>
          <w:rFonts w:ascii="Times New Roman" w:hAnsi="Times New Roman" w:cs="Times New Roman"/>
          <w:color w:val="000000"/>
          <w:shd w:val="clear" w:color="auto" w:fill="FFFFFF"/>
        </w:rPr>
        <w:t xml:space="preserve"> компании могут получить льготные кредиты на цели предоставления имущества в лизинг или финансирования субъектов МСП. Обратиться за этим видом поддержки смогут и предприятия, </w:t>
      </w:r>
      <w:proofErr w:type="gramStart"/>
      <w:r w:rsidRPr="002943C4">
        <w:rPr>
          <w:rFonts w:ascii="Times New Roman" w:hAnsi="Times New Roman" w:cs="Times New Roman"/>
          <w:color w:val="000000"/>
          <w:shd w:val="clear" w:color="auto" w:fill="FFFFFF"/>
        </w:rPr>
        <w:t>реализующие</w:t>
      </w:r>
      <w:proofErr w:type="gramEnd"/>
      <w:r w:rsidRPr="002943C4">
        <w:rPr>
          <w:rFonts w:ascii="Times New Roman" w:hAnsi="Times New Roman" w:cs="Times New Roman"/>
          <w:color w:val="000000"/>
          <w:shd w:val="clear" w:color="auto" w:fill="FFFFFF"/>
        </w:rPr>
        <w:t xml:space="preserve"> в том числе подакцизные товары. Нововведения касаются и самозанятых граждан – они могут получить льготный кредит на предпринимательские цели по ставке не выше 15%.</w:t>
      </w:r>
      <w:r w:rsidRPr="002943C4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2943C4">
        <w:rPr>
          <w:rFonts w:ascii="Segoe UI Symbol" w:hAnsi="Segoe UI Symbol" w:cs="Segoe UI Symbol"/>
          <w:color w:val="000000"/>
          <w:shd w:val="clear" w:color="auto" w:fill="FFFFFF"/>
        </w:rPr>
        <w:t>⠀</w:t>
      </w:r>
      <w:r w:rsidRPr="002943C4">
        <w:rPr>
          <w:rFonts w:ascii="Times New Roman" w:hAnsi="Times New Roman" w:cs="Times New Roman"/>
          <w:color w:val="000000"/>
          <w:shd w:val="clear" w:color="auto" w:fill="FFFFFF"/>
        </w:rPr>
        <w:br/>
        <w:t>• Инвестиционные компании, реализующие проекты по обработке и утилизации коммунальных отходов, смогут рассчитывать на льготную процентную ставку по банковским кредитам. Процентная ставка для инвесторов составит не выше 12,5%. Субсидии от государства будут покрывать банкам оставшуюся часть ставки.</w:t>
      </w:r>
      <w:r w:rsidRPr="002943C4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2943C4">
        <w:rPr>
          <w:rFonts w:ascii="Segoe UI Symbol" w:hAnsi="Segoe UI Symbol" w:cs="Segoe UI Symbol"/>
          <w:color w:val="000000"/>
          <w:shd w:val="clear" w:color="auto" w:fill="FFFFFF"/>
        </w:rPr>
        <w:t>⠀</w:t>
      </w:r>
      <w:r w:rsidRPr="002943C4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«Сокращены сроки заключения специальных инвестиционных контрактов для российских компаний, внедряющих новые технологии в промышленное производство. Минимально возможный срок заключения контрактов сокращен до полутора месяцев, - пояснил Дмитрий Богданов. - </w:t>
      </w:r>
      <w:proofErr w:type="gramStart"/>
      <w:r w:rsidRPr="002943C4">
        <w:rPr>
          <w:rFonts w:ascii="Times New Roman" w:hAnsi="Times New Roman" w:cs="Times New Roman"/>
          <w:color w:val="000000"/>
          <w:shd w:val="clear" w:color="auto" w:fill="FFFFFF"/>
        </w:rPr>
        <w:t xml:space="preserve">Для широкого круга хозяйствующих субъектов автоматически продлеваются на 12 </w:t>
      </w:r>
      <w:r w:rsidRPr="002943C4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месяцев сроки уплаты страховых взносов за II и III кварталы 2022 г. Под действие данной меры попадает более 70 видов экономической деятельности, в том числе сельское хозяйство, производство пищевых продуктов, лекарственных средств, </w:t>
      </w:r>
      <w:proofErr w:type="spellStart"/>
      <w:r w:rsidRPr="002943C4">
        <w:rPr>
          <w:rFonts w:ascii="Times New Roman" w:hAnsi="Times New Roman" w:cs="Times New Roman"/>
          <w:color w:val="000000"/>
          <w:shd w:val="clear" w:color="auto" w:fill="FFFFFF"/>
        </w:rPr>
        <w:t>автотранспорных</w:t>
      </w:r>
      <w:proofErr w:type="spellEnd"/>
      <w:r w:rsidRPr="002943C4">
        <w:rPr>
          <w:rFonts w:ascii="Times New Roman" w:hAnsi="Times New Roman" w:cs="Times New Roman"/>
          <w:color w:val="000000"/>
          <w:shd w:val="clear" w:color="auto" w:fill="FFFFFF"/>
        </w:rPr>
        <w:t xml:space="preserve"> средств, электрического оборудования, строительство зданий, розничная торговля и многие другие», - добавил министр.</w:t>
      </w:r>
      <w:proofErr w:type="gramEnd"/>
    </w:p>
    <w:sectPr w:rsidR="00BE1947" w:rsidRPr="0029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FF"/>
    <w:rsid w:val="002943C4"/>
    <w:rsid w:val="00723AFF"/>
    <w:rsid w:val="00BE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%C4%CE%CC.%D0%D4&amp;post=-183862830_7102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mineconom63" TargetMode="External"/><Relationship Id="rId5" Type="http://schemas.openxmlformats.org/officeDocument/2006/relationships/hyperlink" Target="https://vk.com/bogdanovd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Мария Сергеевна</dc:creator>
  <cp:keywords/>
  <dc:description/>
  <cp:lastModifiedBy>Колесникова Мария Сергеевна</cp:lastModifiedBy>
  <cp:revision>3</cp:revision>
  <dcterms:created xsi:type="dcterms:W3CDTF">2022-05-24T05:11:00Z</dcterms:created>
  <dcterms:modified xsi:type="dcterms:W3CDTF">2022-05-24T05:12:00Z</dcterms:modified>
</cp:coreProperties>
</file>