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C7" w:rsidRPr="009721C7" w:rsidRDefault="009721C7" w:rsidP="009721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1C7">
        <w:rPr>
          <w:rFonts w:ascii="Segoe UI Symbol" w:hAnsi="Segoe UI Symbol" w:cs="Segoe UI Symbol"/>
          <w:b/>
          <w:sz w:val="24"/>
          <w:szCs w:val="24"/>
        </w:rPr>
        <w:t>🏆</w:t>
      </w:r>
      <w:r w:rsidRPr="009721C7">
        <w:rPr>
          <w:rFonts w:ascii="Times New Roman" w:hAnsi="Times New Roman" w:cs="Times New Roman"/>
          <w:b/>
          <w:sz w:val="24"/>
          <w:szCs w:val="24"/>
        </w:rPr>
        <w:t>В Самарской области пройдет конкурс «Экспортер года - 2022»</w:t>
      </w:r>
    </w:p>
    <w:p w:rsidR="009721C7" w:rsidRPr="009721C7" w:rsidRDefault="009721C7" w:rsidP="009721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1C7" w:rsidRPr="009721C7" w:rsidRDefault="009721C7" w:rsidP="009721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21C7">
        <w:rPr>
          <w:rFonts w:ascii="MS Mincho" w:eastAsia="MS Mincho" w:hAnsi="MS Mincho" w:cs="MS Mincho" w:hint="eastAsia"/>
          <w:b/>
          <w:sz w:val="24"/>
          <w:szCs w:val="24"/>
        </w:rPr>
        <w:t>✔</w:t>
      </w:r>
      <w:r w:rsidRPr="009721C7">
        <w:rPr>
          <w:rFonts w:ascii="Times New Roman" w:hAnsi="Times New Roman" w:cs="Times New Roman"/>
          <w:b/>
          <w:sz w:val="24"/>
          <w:szCs w:val="24"/>
        </w:rPr>
        <w:t>️Прием заявок ведется до 14 апреля.</w:t>
      </w:r>
      <w:proofErr w:type="gramEnd"/>
    </w:p>
    <w:p w:rsidR="009721C7" w:rsidRPr="009721C7" w:rsidRDefault="009721C7" w:rsidP="009721C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21C7" w:rsidRPr="009721C7" w:rsidRDefault="009721C7" w:rsidP="009721C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721C7">
        <w:rPr>
          <w:rFonts w:ascii="MS Mincho" w:eastAsia="MS Mincho" w:hAnsi="MS Mincho" w:cs="MS Mincho" w:hint="eastAsia"/>
          <w:sz w:val="24"/>
          <w:szCs w:val="24"/>
        </w:rPr>
        <w:t>✔</w:t>
      </w:r>
      <w:r w:rsidRPr="009721C7">
        <w:rPr>
          <w:rFonts w:ascii="Times New Roman" w:hAnsi="Times New Roman" w:cs="Times New Roman"/>
          <w:sz w:val="24"/>
          <w:szCs w:val="24"/>
        </w:rPr>
        <w:t>️Состязание лучших экспортеров откроет региональный этап конкурса.</w:t>
      </w:r>
      <w:proofErr w:type="gramEnd"/>
      <w:r w:rsidRPr="009721C7">
        <w:rPr>
          <w:rFonts w:ascii="Times New Roman" w:hAnsi="Times New Roman" w:cs="Times New Roman"/>
          <w:sz w:val="24"/>
          <w:szCs w:val="24"/>
        </w:rPr>
        <w:t xml:space="preserve"> Его победители пройдут дальше, в окружной этап, а затем — поборются за статус «Экспортёра года» на федеральном уровне.</w:t>
      </w:r>
    </w:p>
    <w:p w:rsidR="009721C7" w:rsidRPr="009721C7" w:rsidRDefault="009721C7" w:rsidP="009721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21C7" w:rsidRPr="009721C7" w:rsidRDefault="009721C7" w:rsidP="009721C7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1C7">
        <w:rPr>
          <w:rFonts w:ascii="Segoe UI Symbol" w:hAnsi="Segoe UI Symbol" w:cs="Segoe UI Symbol"/>
          <w:sz w:val="24"/>
          <w:szCs w:val="24"/>
        </w:rPr>
        <w:t>💪</w:t>
      </w:r>
      <w:r w:rsidRPr="009721C7">
        <w:rPr>
          <w:rFonts w:ascii="Times New Roman" w:hAnsi="Times New Roman" w:cs="Times New Roman"/>
          <w:sz w:val="24"/>
          <w:szCs w:val="24"/>
        </w:rPr>
        <w:t>Конкурс «Экспортер года» проводится, чтобы поддержать и поощрить предприятия, добившиеся значительных успехов в развитии экспорта за 2022 год, а также для распространения опыта эффективного управления экспортными проектами и продвижения лучших практик в сфере международной торговли.</w:t>
      </w:r>
    </w:p>
    <w:p w:rsidR="009721C7" w:rsidRPr="009721C7" w:rsidRDefault="009721C7" w:rsidP="009721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21C7" w:rsidRPr="009721C7" w:rsidRDefault="009721C7" w:rsidP="009721C7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1C7">
        <w:rPr>
          <w:rFonts w:ascii="Times New Roman" w:hAnsi="Times New Roman" w:cs="Times New Roman"/>
          <w:sz w:val="24"/>
          <w:szCs w:val="24"/>
        </w:rPr>
        <w:t xml:space="preserve">«Ежегодно на уровне региона мы отмечаем экспортеров, которые открыли для себя новые рынки сбыта, расширили географию поставок своей продукции. Особенно ценно это становится в сегодняшних экономических условиях, когда предприниматели столкнулись с новыми вызовами и взяли ориентир на рынки дружественных стран. Несмотря на </w:t>
      </w:r>
      <w:proofErr w:type="spellStart"/>
      <w:r w:rsidRPr="009721C7">
        <w:rPr>
          <w:rFonts w:ascii="Times New Roman" w:hAnsi="Times New Roman" w:cs="Times New Roman"/>
          <w:sz w:val="24"/>
          <w:szCs w:val="24"/>
        </w:rPr>
        <w:t>санкционное</w:t>
      </w:r>
      <w:proofErr w:type="spellEnd"/>
      <w:r w:rsidRPr="009721C7">
        <w:rPr>
          <w:rFonts w:ascii="Times New Roman" w:hAnsi="Times New Roman" w:cs="Times New Roman"/>
          <w:sz w:val="24"/>
          <w:szCs w:val="24"/>
        </w:rPr>
        <w:t xml:space="preserve"> давление, наши предприятия продолжают активно экспортировать. По итогам 2022 года только объем поддержанного экспорта малого и среднего бизнеса превысил 2,8 </w:t>
      </w:r>
      <w:proofErr w:type="gramStart"/>
      <w:r w:rsidRPr="009721C7"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 w:rsidRPr="009721C7">
        <w:rPr>
          <w:rFonts w:ascii="Times New Roman" w:hAnsi="Times New Roman" w:cs="Times New Roman"/>
          <w:sz w:val="24"/>
          <w:szCs w:val="24"/>
        </w:rPr>
        <w:t xml:space="preserve"> рублей», - рассказал Дмитрий Богданов.</w:t>
      </w:r>
    </w:p>
    <w:p w:rsidR="009721C7" w:rsidRPr="009721C7" w:rsidRDefault="009721C7" w:rsidP="009721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21C7" w:rsidRPr="009721C7" w:rsidRDefault="009721C7" w:rsidP="009721C7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1C7">
        <w:rPr>
          <w:rFonts w:ascii="Times New Roman" w:hAnsi="Times New Roman" w:cs="Times New Roman"/>
          <w:sz w:val="24"/>
          <w:szCs w:val="24"/>
        </w:rPr>
        <w:t>Участники конкурса «Экспортёр года-2022» будут представлены в пяти номинациях:</w:t>
      </w:r>
    </w:p>
    <w:p w:rsidR="009721C7" w:rsidRPr="009721C7" w:rsidRDefault="009721C7" w:rsidP="009721C7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1C7">
        <w:rPr>
          <w:rFonts w:ascii="Segoe UI Symbol" w:hAnsi="Segoe UI Symbol" w:cs="Segoe UI Symbol"/>
          <w:sz w:val="24"/>
          <w:szCs w:val="24"/>
        </w:rPr>
        <w:t>🔸</w:t>
      </w:r>
      <w:r w:rsidRPr="009721C7">
        <w:rPr>
          <w:rFonts w:ascii="Times New Roman" w:hAnsi="Times New Roman" w:cs="Times New Roman"/>
          <w:sz w:val="24"/>
          <w:szCs w:val="24"/>
        </w:rPr>
        <w:t>«Прорыв года» - Премия для экспортёра, представившего новый прорывной проект (продукт) в любой сфере</w:t>
      </w:r>
    </w:p>
    <w:p w:rsidR="009721C7" w:rsidRPr="009721C7" w:rsidRDefault="009721C7" w:rsidP="009721C7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1C7">
        <w:rPr>
          <w:rFonts w:ascii="Segoe UI Symbol" w:hAnsi="Segoe UI Symbol" w:cs="Segoe UI Symbol"/>
          <w:sz w:val="24"/>
          <w:szCs w:val="24"/>
        </w:rPr>
        <w:t>🔸</w:t>
      </w:r>
      <w:r w:rsidRPr="009721C7">
        <w:rPr>
          <w:rFonts w:ascii="Times New Roman" w:hAnsi="Times New Roman" w:cs="Times New Roman"/>
          <w:sz w:val="24"/>
          <w:szCs w:val="24"/>
        </w:rPr>
        <w:t>«Новая география» - Премия для экспортёра, выбравшего новую или нехарактерную для сферы малого и среднего предпринимательства страну для экспорта своей продукции</w:t>
      </w:r>
    </w:p>
    <w:p w:rsidR="009721C7" w:rsidRPr="009721C7" w:rsidRDefault="009721C7" w:rsidP="009721C7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1C7">
        <w:rPr>
          <w:rFonts w:ascii="Segoe UI Symbol" w:hAnsi="Segoe UI Symbol" w:cs="Segoe UI Symbol"/>
          <w:sz w:val="24"/>
          <w:szCs w:val="24"/>
        </w:rPr>
        <w:t>🔸</w:t>
      </w:r>
      <w:r w:rsidRPr="009721C7">
        <w:rPr>
          <w:rFonts w:ascii="Times New Roman" w:hAnsi="Times New Roman" w:cs="Times New Roman"/>
          <w:sz w:val="24"/>
          <w:szCs w:val="24"/>
        </w:rPr>
        <w:t xml:space="preserve">«Трейдер года» - Премия для экспортёра, </w:t>
      </w:r>
      <w:proofErr w:type="gramStart"/>
      <w:r w:rsidRPr="009721C7">
        <w:rPr>
          <w:rFonts w:ascii="Times New Roman" w:hAnsi="Times New Roman" w:cs="Times New Roman"/>
          <w:sz w:val="24"/>
          <w:szCs w:val="24"/>
        </w:rPr>
        <w:t>осуществлявшему</w:t>
      </w:r>
      <w:proofErr w:type="gramEnd"/>
      <w:r w:rsidRPr="009721C7">
        <w:rPr>
          <w:rFonts w:ascii="Times New Roman" w:hAnsi="Times New Roman" w:cs="Times New Roman"/>
          <w:sz w:val="24"/>
          <w:szCs w:val="24"/>
        </w:rPr>
        <w:t xml:space="preserve"> продажи из любых отраслей за рубеж</w:t>
      </w:r>
    </w:p>
    <w:p w:rsidR="009721C7" w:rsidRPr="009721C7" w:rsidRDefault="009721C7" w:rsidP="009721C7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1C7">
        <w:rPr>
          <w:rFonts w:ascii="Segoe UI Symbol" w:hAnsi="Segoe UI Symbol" w:cs="Segoe UI Symbol"/>
          <w:sz w:val="24"/>
          <w:szCs w:val="24"/>
        </w:rPr>
        <w:t>🔸</w:t>
      </w:r>
      <w:r w:rsidRPr="009721C7">
        <w:rPr>
          <w:rFonts w:ascii="Times New Roman" w:hAnsi="Times New Roman" w:cs="Times New Roman"/>
          <w:sz w:val="24"/>
          <w:szCs w:val="24"/>
        </w:rPr>
        <w:t>«Продукт года» - Премия для экспортёра, представившего инновационный продукт, ранее не представленный в международной торговле</w:t>
      </w:r>
    </w:p>
    <w:p w:rsidR="009721C7" w:rsidRPr="009721C7" w:rsidRDefault="009721C7" w:rsidP="009721C7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1C7">
        <w:rPr>
          <w:rFonts w:ascii="Segoe UI Symbol" w:hAnsi="Segoe UI Symbol" w:cs="Segoe UI Symbol"/>
          <w:sz w:val="24"/>
          <w:szCs w:val="24"/>
        </w:rPr>
        <w:t>🔸</w:t>
      </w:r>
      <w:r w:rsidRPr="009721C7">
        <w:rPr>
          <w:rFonts w:ascii="Times New Roman" w:hAnsi="Times New Roman" w:cs="Times New Roman"/>
          <w:sz w:val="24"/>
          <w:szCs w:val="24"/>
        </w:rPr>
        <w:t>«Экспортер года в сфере промышленности и высоких технологий» - Премия для экспортёра высокотехнологичной продукции или продукции в сфере промышленных технологий.</w:t>
      </w:r>
    </w:p>
    <w:p w:rsidR="009721C7" w:rsidRPr="009721C7" w:rsidRDefault="009721C7" w:rsidP="009721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21C7" w:rsidRPr="009721C7" w:rsidRDefault="009721C7" w:rsidP="009721C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721C7">
        <w:rPr>
          <w:rFonts w:ascii="MS Mincho" w:eastAsia="MS Mincho" w:hAnsi="MS Mincho" w:cs="MS Mincho" w:hint="eastAsia"/>
          <w:sz w:val="24"/>
          <w:szCs w:val="24"/>
        </w:rPr>
        <w:lastRenderedPageBreak/>
        <w:t>☑</w:t>
      </w:r>
      <w:r w:rsidRPr="009721C7">
        <w:rPr>
          <w:rFonts w:ascii="Times New Roman" w:hAnsi="Times New Roman" w:cs="Times New Roman"/>
          <w:sz w:val="24"/>
          <w:szCs w:val="24"/>
        </w:rPr>
        <w:t>️Участником может стать любая компания-экспортер из Самарской области, включённая в региональный реестр субъектов малого и среднего предпринимательства.</w:t>
      </w:r>
      <w:proofErr w:type="gramEnd"/>
      <w:r w:rsidRPr="009721C7">
        <w:rPr>
          <w:rFonts w:ascii="Times New Roman" w:hAnsi="Times New Roman" w:cs="Times New Roman"/>
          <w:sz w:val="24"/>
          <w:szCs w:val="24"/>
        </w:rPr>
        <w:t xml:space="preserve"> Каждый экспортёр - участник конкурса может выбрать только одну из отраслевых номинаций.</w:t>
      </w:r>
    </w:p>
    <w:p w:rsidR="009721C7" w:rsidRPr="009721C7" w:rsidRDefault="009721C7" w:rsidP="009721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577B" w:rsidRPr="009721C7" w:rsidRDefault="009721C7" w:rsidP="009721C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721C7">
        <w:rPr>
          <w:rFonts w:ascii="MS Mincho" w:eastAsia="MS Mincho" w:hAnsi="MS Mincho" w:cs="MS Mincho" w:hint="eastAsia"/>
          <w:sz w:val="24"/>
          <w:szCs w:val="24"/>
        </w:rPr>
        <w:t>☑</w:t>
      </w:r>
      <w:r w:rsidRPr="009721C7">
        <w:rPr>
          <w:rFonts w:ascii="Times New Roman" w:hAnsi="Times New Roman" w:cs="Times New Roman"/>
          <w:sz w:val="24"/>
          <w:szCs w:val="24"/>
        </w:rPr>
        <w:t>️Подать заявку на участие в конкурсе «Экспортёр года-2022» можно на электронную почту np-acc@yandex.ru.</w:t>
      </w:r>
      <w:proofErr w:type="gramEnd"/>
      <w:r w:rsidRPr="009721C7">
        <w:rPr>
          <w:rFonts w:ascii="Times New Roman" w:hAnsi="Times New Roman" w:cs="Times New Roman"/>
          <w:sz w:val="24"/>
          <w:szCs w:val="24"/>
        </w:rPr>
        <w:t xml:space="preserve"> В теме письма укажите «Заявка на участие в конкурсе», а в письме расскажите о значимых достижениях своей компании и номинации, в которой хотите принять участие. Организаторы свяжутся с вами для дальнейшего взаимодействия.</w:t>
      </w:r>
    </w:p>
    <w:sectPr w:rsidR="0031577B" w:rsidRPr="0097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CD"/>
    <w:rsid w:val="0031577B"/>
    <w:rsid w:val="009547CD"/>
    <w:rsid w:val="0097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Мария Сергеевна</dc:creator>
  <cp:keywords/>
  <dc:description/>
  <cp:lastModifiedBy>Колесникова Мария Сергеевна</cp:lastModifiedBy>
  <cp:revision>3</cp:revision>
  <dcterms:created xsi:type="dcterms:W3CDTF">2023-03-03T04:41:00Z</dcterms:created>
  <dcterms:modified xsi:type="dcterms:W3CDTF">2023-03-03T04:41:00Z</dcterms:modified>
</cp:coreProperties>
</file>