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57" w:rsidRDefault="00774657" w:rsidP="007746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САМАРСКАЯ ОБЛАСТЬ,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МУНИЦИПАЛЬНЫЙ РАЙОН НЕФТЕГОРСКИЙ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ПРЕДСТАВИТЕЛЕЙ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ТРЕТЬЕГО СОЗЫВА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09 октября 2019 г.                                                                                                   № 218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 в решение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19.04.2016 № 54 «Об утверждении Положения «О порядке предоставления депутатами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Рассмотрев протест от 12.09.2019 г. № 07-21-2019/1330 на решение Собрания представителей сельского поселения Зуевка от 29.04.2016 №45 (в </w:t>
      </w:r>
      <w:proofErr w:type="spellStart"/>
      <w:r>
        <w:rPr>
          <w:color w:val="212121"/>
          <w:sz w:val="21"/>
          <w:szCs w:val="21"/>
        </w:rPr>
        <w:t>ред.решения</w:t>
      </w:r>
      <w:proofErr w:type="spellEnd"/>
      <w:r>
        <w:rPr>
          <w:color w:val="212121"/>
          <w:sz w:val="21"/>
          <w:szCs w:val="21"/>
        </w:rPr>
        <w:t xml:space="preserve"> от 05.10.2017 № 102) «Об утверждении Положения «О порядке предоставления депутатами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сведений о своих доходах, расходах, об имущества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в части, Собрание представителей сельского поселения Зуевка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РЕШИЛО: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решение Собрания представителей сельского поселения Покровка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29.04.2016 г. № 45 «Об утверждении Положения «О порядке предоставления депутатами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пункт 2.1 раздела 2 Положения «О порядке предоставления депутатами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добавить новым абзацем следующего содержания: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 «2.1. Сведения о доходах, расходах, об имуществе и обязательствах имущественного характера представляются депутатами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 не позднее 31 марта года, в случае совершения в течение отчетного периода сделок, предусмотренных </w:t>
      </w:r>
      <w:hyperlink r:id="rId4" w:anchor="dst100128" w:history="1">
        <w:r>
          <w:rPr>
            <w:rStyle w:val="a4"/>
            <w:color w:val="0263B2"/>
            <w:sz w:val="21"/>
            <w:szCs w:val="21"/>
          </w:rPr>
          <w:t>частью 1 статьи 3</w:t>
        </w:r>
      </w:hyperlink>
      <w:r>
        <w:rPr>
          <w:color w:val="212121"/>
          <w:sz w:val="21"/>
          <w:szCs w:val="21"/>
        </w:rPr>
        <w:t xml:space="preserve"> Федерального закона от 3 декабря 2012 года N 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Губернатору Самарской области. Справки, указанные в </w:t>
      </w:r>
      <w:proofErr w:type="gramStart"/>
      <w:r>
        <w:rPr>
          <w:color w:val="212121"/>
          <w:sz w:val="21"/>
          <w:szCs w:val="21"/>
        </w:rPr>
        <w:t>настоящей части</w:t>
      </w:r>
      <w:proofErr w:type="gramEnd"/>
      <w:r>
        <w:rPr>
          <w:color w:val="212121"/>
          <w:sz w:val="21"/>
          <w:szCs w:val="21"/>
        </w:rPr>
        <w:t xml:space="preserve"> направляются председателем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адрес Губернатора Самарской области в срок не позднее 30 апреля года, следующего за отчетным. Подлинники документов, содержащих сведения о доходах и имуществе, а также сведения о расходах, поступивших в департамент правопорядка и противодействия коррупции Самарской области, после проведения проверочных мероприятий направляются в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для их приобщения к личным делам лиц, замещающих муниципальные должности в Самарской области. Копии документов, указанных в части настоящей статьи, и материалы проверки хранятся в департаменте по вопросам правопорядка и противодействия коррупции Самарской области в течение трех лет со дня ее окончания, после чего передаются в архив».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«Зуевская весточка» и разместить на     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сети «Интернет» </w:t>
      </w:r>
      <w:hyperlink r:id="rId5" w:history="1">
        <w:r>
          <w:rPr>
            <w:rStyle w:val="a4"/>
            <w:color w:val="0263B2"/>
            <w:sz w:val="21"/>
            <w:szCs w:val="21"/>
          </w:rPr>
          <w:t>admzuevka.ru</w:t>
        </w:r>
      </w:hyperlink>
      <w:r>
        <w:rPr>
          <w:color w:val="212121"/>
          <w:sz w:val="21"/>
          <w:szCs w:val="21"/>
        </w:rPr>
        <w:t>.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3. Настоящее Решение вступает в силу с момента его официального опубликования.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сельского поселения Зуевка                                                                         А.В.Скоков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</w:t>
      </w:r>
    </w:p>
    <w:p w:rsidR="00774657" w:rsidRDefault="00774657" w:rsidP="0077465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Зуевка                                                              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  <w:r>
        <w:rPr>
          <w:color w:val="212121"/>
          <w:sz w:val="21"/>
          <w:szCs w:val="21"/>
        </w:rPr>
        <w:t>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B1"/>
    <w:rsid w:val="000623B1"/>
    <w:rsid w:val="003E0016"/>
    <w:rsid w:val="0077465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92F1-30C2-429B-AD95-CD003F37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65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774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krovka-adm.ru/" TargetMode="External"/><Relationship Id="rId4" Type="http://schemas.openxmlformats.org/officeDocument/2006/relationships/hyperlink" Target="http://www.consultant.ru/document/cons_doc_LAW_2995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4379</Characters>
  <Application>Microsoft Office Word</Application>
  <DocSecurity>0</DocSecurity>
  <Lines>36</Lines>
  <Paragraphs>10</Paragraphs>
  <ScaleCrop>false</ScaleCrop>
  <Company>diakov.net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2021-01-21T10:18:00Z</dcterms:created>
  <dcterms:modified xsi:type="dcterms:W3CDTF">2021-01-21T10:18:00Z</dcterms:modified>
</cp:coreProperties>
</file>