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0" w:rsidRDefault="00A30C20" w:rsidP="00A30C20">
      <w:pPr>
        <w:shd w:val="clear" w:color="auto" w:fill="FFFFFF"/>
        <w:spacing w:before="240" w:after="24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10786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Межрайонная прокуратура Нефтегорского района Самарской области разъясняет:</w:t>
      </w:r>
    </w:p>
    <w:p w:rsidR="00A30C20" w:rsidRDefault="00A30C20" w:rsidP="00A30C20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61">
        <w:rPr>
          <w:rFonts w:ascii="Times New Roman" w:hAnsi="Times New Roman" w:cs="Times New Roman"/>
          <w:b/>
          <w:sz w:val="28"/>
          <w:szCs w:val="28"/>
        </w:rPr>
        <w:t>Об изменении перечня категорий граждан, имеющих право на представление интересов в судах в рамках бесплатной юридической помощи</w:t>
      </w:r>
    </w:p>
    <w:p w:rsidR="00A30C20" w:rsidRPr="00DB1B61" w:rsidRDefault="00A30C20" w:rsidP="00A30C20">
      <w:pPr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C20" w:rsidRPr="00DB1B61" w:rsidRDefault="00A30C20" w:rsidP="00A30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B61">
        <w:rPr>
          <w:rFonts w:ascii="Times New Roman" w:hAnsi="Times New Roman" w:cs="Times New Roman"/>
          <w:sz w:val="28"/>
          <w:szCs w:val="28"/>
        </w:rPr>
        <w:t>Федеральным законом от 10.07.2023 № 325-ФЗ «О внесении изменений в Федеральный закон «О бесплатной юридической помощи в Российской Федерации» и статью 44 Федерального закона «Об общих принципах организации публичной власти в субъектах Российской Федерации» расширен перечень категорий граждан, имеющих право на представление интересов в судах в рамках бесплатной юридической помощи.</w:t>
      </w:r>
    </w:p>
    <w:p w:rsidR="00A30C20" w:rsidRPr="00DB1B61" w:rsidRDefault="00A30C20" w:rsidP="00A30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B61">
        <w:rPr>
          <w:rFonts w:ascii="Times New Roman" w:hAnsi="Times New Roman" w:cs="Times New Roman"/>
          <w:sz w:val="28"/>
          <w:szCs w:val="28"/>
        </w:rPr>
        <w:t>Так с 1 января 2024 года государственные юридические бюро и адвокаты будут представлять в судах, государственных и муниципальных органах, организациях интересы истцов (заявителей), имеющих право на получение бесплатной юридической помощи в делах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родителей.</w:t>
      </w:r>
      <w:proofErr w:type="gramEnd"/>
    </w:p>
    <w:p w:rsidR="00A30C20" w:rsidRPr="00DB1B61" w:rsidRDefault="00A30C20" w:rsidP="00A30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B61">
        <w:rPr>
          <w:rFonts w:ascii="Times New Roman" w:hAnsi="Times New Roman" w:cs="Times New Roman"/>
          <w:sz w:val="28"/>
          <w:szCs w:val="28"/>
        </w:rPr>
        <w:t>Также указанным законом дополнена статья 19 Федерального закона от 21.11.2011 № 324-ФЗ «О бесплатной юридической помощи в Российской Федерации». С 1 января 2024 года нотариусы будут бесплатно удостоверять доверенности на представление государственными юридическими бюро и адвокатами интересов граждан, имеющих право на получение бесплатной юридической помощи.</w:t>
      </w:r>
    </w:p>
    <w:p w:rsidR="00A30C20" w:rsidRPr="00DB1B61" w:rsidRDefault="00A30C20" w:rsidP="00A30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B61">
        <w:rPr>
          <w:rFonts w:ascii="Times New Roman" w:hAnsi="Times New Roman" w:cs="Times New Roman"/>
          <w:sz w:val="28"/>
          <w:szCs w:val="28"/>
        </w:rPr>
        <w:t>Удостоверяться будут доверенности для представления в судах, государственных и муниципальных органах, организациях. Для этого гражданин должен будет предоставить нотариусу соглашение, заключенное с адвокатом либо с государственным юридическим бюро. Оплата нотариальных действий в этом случае будет осуществляться из средств бюджета субъекта Российской Федерации, за исключением субвенций из федерального бюджета.</w:t>
      </w:r>
    </w:p>
    <w:p w:rsidR="00A30C20" w:rsidRDefault="00A30C20" w:rsidP="00A30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C20"/>
    <w:rsid w:val="000938FF"/>
    <w:rsid w:val="00382C9D"/>
    <w:rsid w:val="004358CA"/>
    <w:rsid w:val="00510BFF"/>
    <w:rsid w:val="005F0412"/>
    <w:rsid w:val="008A19FE"/>
    <w:rsid w:val="00A30C20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2023-12-13T04:17:00Z</dcterms:created>
  <dcterms:modified xsi:type="dcterms:W3CDTF">2023-12-13T04:18:00Z</dcterms:modified>
</cp:coreProperties>
</file>