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D3D" w:rsidRPr="005D281E" w:rsidRDefault="009A6D3D" w:rsidP="005D281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81E">
        <w:rPr>
          <w:rFonts w:ascii="Times New Roman" w:hAnsi="Times New Roman" w:cs="Times New Roman"/>
          <w:b/>
          <w:sz w:val="28"/>
          <w:szCs w:val="28"/>
        </w:rPr>
        <w:t>До 750 тысяч рублей</w:t>
      </w:r>
      <w:r w:rsidR="007F6151">
        <w:rPr>
          <w:rFonts w:ascii="Times New Roman" w:hAnsi="Times New Roman" w:cs="Times New Roman"/>
          <w:b/>
          <w:sz w:val="28"/>
          <w:szCs w:val="28"/>
        </w:rPr>
        <w:t xml:space="preserve"> на креативный проект: </w:t>
      </w:r>
      <w:r w:rsidRPr="005D281E">
        <w:rPr>
          <w:rFonts w:ascii="Times New Roman" w:hAnsi="Times New Roman" w:cs="Times New Roman"/>
          <w:b/>
          <w:sz w:val="28"/>
          <w:szCs w:val="28"/>
        </w:rPr>
        <w:t xml:space="preserve">в Самарской области открыт прием заявок на </w:t>
      </w:r>
      <w:proofErr w:type="spellStart"/>
      <w:r w:rsidRPr="005D281E">
        <w:rPr>
          <w:rFonts w:ascii="Times New Roman" w:hAnsi="Times New Roman" w:cs="Times New Roman"/>
          <w:b/>
          <w:sz w:val="28"/>
          <w:szCs w:val="28"/>
        </w:rPr>
        <w:t>грантовый</w:t>
      </w:r>
      <w:proofErr w:type="spellEnd"/>
      <w:r w:rsidRPr="005D281E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</w:p>
    <w:p w:rsidR="009A6D3D" w:rsidRDefault="009A6D3D" w:rsidP="005D281E">
      <w:pPr>
        <w:jc w:val="both"/>
        <w:rPr>
          <w:rFonts w:ascii="Times New Roman" w:hAnsi="Times New Roman" w:cs="Times New Roman"/>
          <w:sz w:val="28"/>
          <w:szCs w:val="28"/>
        </w:rPr>
      </w:pPr>
      <w:r w:rsidRPr="005D281E">
        <w:rPr>
          <w:rFonts w:ascii="Times New Roman" w:hAnsi="Times New Roman" w:cs="Times New Roman"/>
          <w:sz w:val="28"/>
          <w:szCs w:val="28"/>
        </w:rPr>
        <w:t xml:space="preserve">Минэкономразвития Самарской области объявило о старте приема заявок на конкурс грантов для бизнеса в сфере креативных индустрий. Предприниматели, работающие в творческих сферах, могут получить грант до 750 тысяч рублей на развитие своих проектов. </w:t>
      </w:r>
    </w:p>
    <w:p w:rsidR="005D281E" w:rsidRDefault="005D281E" w:rsidP="005D281E">
      <w:pPr>
        <w:jc w:val="both"/>
        <w:rPr>
          <w:rFonts w:ascii="Times New Roman" w:hAnsi="Times New Roman" w:cs="Times New Roman"/>
          <w:sz w:val="28"/>
          <w:szCs w:val="28"/>
        </w:rPr>
      </w:pPr>
      <w:r w:rsidRPr="005D281E">
        <w:rPr>
          <w:rFonts w:ascii="Times New Roman" w:hAnsi="Times New Roman" w:cs="Times New Roman"/>
          <w:sz w:val="28"/>
          <w:szCs w:val="28"/>
        </w:rPr>
        <w:t xml:space="preserve">Заявки принимаются </w:t>
      </w:r>
      <w:r w:rsidRPr="005D281E">
        <w:rPr>
          <w:rFonts w:ascii="Times New Roman" w:hAnsi="Times New Roman" w:cs="Times New Roman"/>
          <w:b/>
          <w:sz w:val="28"/>
          <w:szCs w:val="28"/>
        </w:rPr>
        <w:t>до 20 мая</w:t>
      </w:r>
      <w:r w:rsidRPr="005D281E">
        <w:rPr>
          <w:rFonts w:ascii="Times New Roman" w:hAnsi="Times New Roman" w:cs="Times New Roman"/>
          <w:sz w:val="28"/>
          <w:szCs w:val="28"/>
        </w:rPr>
        <w:t xml:space="preserve"> по ссылке: </w:t>
      </w:r>
      <w:hyperlink r:id="rId4" w:tgtFrame="_blank" w:history="1">
        <w:r w:rsidRPr="005D281E">
          <w:rPr>
            <w:rStyle w:val="a3"/>
            <w:rFonts w:ascii="Times New Roman" w:hAnsi="Times New Roman" w:cs="Times New Roman"/>
            <w:sz w:val="28"/>
            <w:szCs w:val="28"/>
          </w:rPr>
          <w:t>vk.cc/</w:t>
        </w:r>
        <w:proofErr w:type="spellStart"/>
        <w:r w:rsidRPr="005D281E">
          <w:rPr>
            <w:rStyle w:val="a3"/>
            <w:rFonts w:ascii="Times New Roman" w:hAnsi="Times New Roman" w:cs="Times New Roman"/>
            <w:sz w:val="28"/>
            <w:szCs w:val="28"/>
          </w:rPr>
          <w:t>cWXjMP</w:t>
        </w:r>
        <w:proofErr w:type="spellEnd"/>
      </w:hyperlink>
      <w:r w:rsidRPr="005D281E">
        <w:rPr>
          <w:rFonts w:ascii="Times New Roman" w:hAnsi="Times New Roman" w:cs="Times New Roman"/>
          <w:sz w:val="28"/>
          <w:szCs w:val="28"/>
        </w:rPr>
        <w:t>.</w:t>
      </w:r>
    </w:p>
    <w:p w:rsidR="007F6151" w:rsidRPr="007F6151" w:rsidRDefault="007F6151" w:rsidP="005D281E">
      <w:pPr>
        <w:jc w:val="both"/>
        <w:rPr>
          <w:rFonts w:ascii="Times New Roman" w:hAnsi="Times New Roman" w:cs="Times New Roman"/>
          <w:sz w:val="28"/>
          <w:szCs w:val="28"/>
        </w:rPr>
      </w:pPr>
      <w:r w:rsidRPr="007F6151">
        <w:rPr>
          <w:rFonts w:ascii="Times New Roman" w:hAnsi="Times New Roman" w:cs="Times New Roman"/>
          <w:sz w:val="28"/>
          <w:szCs w:val="28"/>
        </w:rPr>
        <w:t xml:space="preserve">Как ранее отмечал губернатор Самарской области </w:t>
      </w:r>
      <w:r w:rsidRPr="007F6151">
        <w:rPr>
          <w:rFonts w:ascii="Times New Roman" w:hAnsi="Times New Roman" w:cs="Times New Roman"/>
          <w:b/>
          <w:sz w:val="28"/>
          <w:szCs w:val="28"/>
        </w:rPr>
        <w:t>Вячеслав Федорищев</w:t>
      </w:r>
      <w:r w:rsidRPr="007F6151">
        <w:rPr>
          <w:rFonts w:ascii="Times New Roman" w:hAnsi="Times New Roman" w:cs="Times New Roman"/>
          <w:sz w:val="28"/>
          <w:szCs w:val="28"/>
        </w:rPr>
        <w:t>, креативные индустрии уже стали одной из важных опор региональной экономики. С 2020 года рынок креативного сектора получил значительный прирост – 106 % и теперь составляет 291,4 млрд рублей.</w:t>
      </w:r>
    </w:p>
    <w:p w:rsidR="007F6151" w:rsidRPr="007F6151" w:rsidRDefault="007F6151" w:rsidP="005D281E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7F6151">
        <w:rPr>
          <w:rFonts w:ascii="Times New Roman" w:hAnsi="Times New Roman" w:cs="Times New Roman"/>
          <w:i/>
          <w:sz w:val="28"/>
          <w:szCs w:val="28"/>
        </w:rPr>
        <w:t>Креативные индустрии сегодня становятся одним из драйверов экономического развития региона. В Самарской области зарегистрировано более 10 тысяч субъектов МСП, относящихся к креативному сектору, то есть каждое двадцатое предприятие. Вклад креативных индустрий в ВРП Самарской области сегодня составляет около 4 %. Наша задача – создавать все необходимые условия, позволяющие таким проектам успешно развиваться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Pr="007F6151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—</w:t>
      </w:r>
      <w:r w:rsidRPr="007F615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6151">
        <w:rPr>
          <w:rFonts w:ascii="Times New Roman" w:hAnsi="Times New Roman" w:cs="Times New Roman"/>
          <w:sz w:val="28"/>
          <w:szCs w:val="28"/>
        </w:rPr>
        <w:t xml:space="preserve">рассказал заместитель председателя Правительства – министр экономического развития и инвестиций Самарской области </w:t>
      </w:r>
      <w:r w:rsidRPr="007F6151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7F6151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7F6151">
        <w:rPr>
          <w:rFonts w:ascii="Times New Roman" w:hAnsi="Times New Roman" w:cs="Times New Roman"/>
          <w:sz w:val="28"/>
          <w:szCs w:val="28"/>
        </w:rPr>
        <w:t>.</w:t>
      </w:r>
    </w:p>
    <w:p w:rsidR="009A6D3D" w:rsidRPr="005D281E" w:rsidRDefault="009A6D3D" w:rsidP="005D281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D281E">
        <w:rPr>
          <w:rFonts w:ascii="Times New Roman" w:hAnsi="Times New Roman" w:cs="Times New Roman"/>
          <w:sz w:val="28"/>
          <w:szCs w:val="28"/>
        </w:rPr>
        <w:t>В конкурсном отборе могут принять участие ИП и юридические лица, которые получили сертификат о прохождении обу</w:t>
      </w:r>
      <w:r w:rsidR="005D281E">
        <w:rPr>
          <w:rFonts w:ascii="Times New Roman" w:hAnsi="Times New Roman" w:cs="Times New Roman"/>
          <w:sz w:val="28"/>
          <w:szCs w:val="28"/>
        </w:rPr>
        <w:t xml:space="preserve">чения для креативных индустрий. </w:t>
      </w:r>
      <w:r w:rsidRPr="005D281E">
        <w:rPr>
          <w:rFonts w:ascii="Times New Roman" w:hAnsi="Times New Roman" w:cs="Times New Roman"/>
          <w:sz w:val="28"/>
          <w:szCs w:val="28"/>
        </w:rPr>
        <w:t xml:space="preserve">Одним из условий конкурса является </w:t>
      </w:r>
      <w:proofErr w:type="spellStart"/>
      <w:r w:rsidRPr="005D281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5D281E">
        <w:rPr>
          <w:rFonts w:ascii="Times New Roman" w:hAnsi="Times New Roman" w:cs="Times New Roman"/>
          <w:sz w:val="28"/>
          <w:szCs w:val="28"/>
        </w:rPr>
        <w:t xml:space="preserve"> проектов: </w:t>
      </w:r>
      <w:r w:rsidR="00BE086D" w:rsidRPr="005D281E">
        <w:rPr>
          <w:rFonts w:ascii="Times New Roman" w:hAnsi="Times New Roman" w:cs="Times New Roman"/>
          <w:sz w:val="28"/>
          <w:szCs w:val="28"/>
        </w:rPr>
        <w:t xml:space="preserve">75% — средства гранта, </w:t>
      </w:r>
      <w:r w:rsidRPr="005D281E">
        <w:rPr>
          <w:rFonts w:ascii="Times New Roman" w:hAnsi="Times New Roman" w:cs="Times New Roman"/>
          <w:sz w:val="28"/>
          <w:szCs w:val="28"/>
        </w:rPr>
        <w:t xml:space="preserve">25% </w:t>
      </w:r>
      <w:r w:rsidR="00BE086D" w:rsidRPr="005D281E">
        <w:rPr>
          <w:rFonts w:ascii="Times New Roman" w:hAnsi="Times New Roman" w:cs="Times New Roman"/>
          <w:sz w:val="28"/>
          <w:szCs w:val="28"/>
        </w:rPr>
        <w:t>— средства предпринимателя</w:t>
      </w:r>
      <w:r w:rsidRPr="005D281E">
        <w:rPr>
          <w:rFonts w:ascii="Times New Roman" w:hAnsi="Times New Roman" w:cs="Times New Roman"/>
          <w:sz w:val="28"/>
          <w:szCs w:val="28"/>
        </w:rPr>
        <w:t>. </w:t>
      </w:r>
    </w:p>
    <w:p w:rsidR="009A6D3D" w:rsidRPr="005D281E" w:rsidRDefault="009A6D3D" w:rsidP="005D281E">
      <w:pPr>
        <w:jc w:val="both"/>
        <w:rPr>
          <w:rFonts w:ascii="Times New Roman" w:hAnsi="Times New Roman" w:cs="Times New Roman"/>
          <w:sz w:val="28"/>
          <w:szCs w:val="28"/>
        </w:rPr>
      </w:pPr>
      <w:r w:rsidRPr="005D281E">
        <w:rPr>
          <w:rFonts w:ascii="Times New Roman" w:hAnsi="Times New Roman" w:cs="Times New Roman"/>
          <w:sz w:val="28"/>
          <w:szCs w:val="28"/>
        </w:rPr>
        <w:t xml:space="preserve">Безвозмездную субсидию можно будет направить на аренду и ремонт помещения, приобретение оборудования, сырья, </w:t>
      </w:r>
      <w:r w:rsidR="005D281E" w:rsidRPr="005D281E">
        <w:rPr>
          <w:rFonts w:ascii="Times New Roman" w:hAnsi="Times New Roman" w:cs="Times New Roman"/>
          <w:sz w:val="28"/>
          <w:szCs w:val="28"/>
        </w:rPr>
        <w:t xml:space="preserve">сертификацию продукции, оформление товарного знака, изготовление и монтаж вывесок, </w:t>
      </w:r>
      <w:r w:rsidRPr="005D281E">
        <w:rPr>
          <w:rFonts w:ascii="Times New Roman" w:hAnsi="Times New Roman" w:cs="Times New Roman"/>
          <w:sz w:val="28"/>
          <w:szCs w:val="28"/>
        </w:rPr>
        <w:t>паушальный платеж, оплату услуг п</w:t>
      </w:r>
      <w:r w:rsidR="005D281E" w:rsidRPr="005D281E">
        <w:rPr>
          <w:rFonts w:ascii="Times New Roman" w:hAnsi="Times New Roman" w:cs="Times New Roman"/>
          <w:sz w:val="28"/>
          <w:szCs w:val="28"/>
        </w:rPr>
        <w:t>о обучению, участию в выставках</w:t>
      </w:r>
      <w:r w:rsidRPr="005D281E">
        <w:rPr>
          <w:rFonts w:ascii="Times New Roman" w:hAnsi="Times New Roman" w:cs="Times New Roman"/>
          <w:sz w:val="28"/>
          <w:szCs w:val="28"/>
        </w:rPr>
        <w:t xml:space="preserve"> и </w:t>
      </w:r>
      <w:r w:rsidR="005D281E" w:rsidRPr="005D281E">
        <w:rPr>
          <w:rFonts w:ascii="Times New Roman" w:hAnsi="Times New Roman" w:cs="Times New Roman"/>
          <w:sz w:val="28"/>
          <w:szCs w:val="28"/>
        </w:rPr>
        <w:t xml:space="preserve">на </w:t>
      </w:r>
      <w:r w:rsidRPr="005D281E">
        <w:rPr>
          <w:rFonts w:ascii="Times New Roman" w:hAnsi="Times New Roman" w:cs="Times New Roman"/>
          <w:sz w:val="28"/>
          <w:szCs w:val="28"/>
        </w:rPr>
        <w:t>другие направления.</w:t>
      </w:r>
    </w:p>
    <w:p w:rsidR="009A6D3D" w:rsidRPr="005D281E" w:rsidRDefault="009A6D3D" w:rsidP="005D281E">
      <w:pPr>
        <w:jc w:val="both"/>
        <w:rPr>
          <w:rFonts w:ascii="Times New Roman" w:hAnsi="Times New Roman" w:cs="Times New Roman"/>
          <w:sz w:val="28"/>
          <w:szCs w:val="28"/>
        </w:rPr>
      </w:pPr>
      <w:r w:rsidRPr="005D281E">
        <w:rPr>
          <w:rFonts w:ascii="Times New Roman" w:hAnsi="Times New Roman" w:cs="Times New Roman"/>
          <w:sz w:val="28"/>
          <w:szCs w:val="28"/>
        </w:rPr>
        <w:t xml:space="preserve">В центрах «Мой бизнес» Самарской области и на портале </w:t>
      </w:r>
      <w:hyperlink r:id="rId5" w:history="1">
        <w:r w:rsidRPr="005D281E">
          <w:rPr>
            <w:rStyle w:val="a3"/>
            <w:rFonts w:ascii="Times New Roman" w:hAnsi="Times New Roman" w:cs="Times New Roman"/>
            <w:sz w:val="28"/>
            <w:szCs w:val="28"/>
          </w:rPr>
          <w:t>mybiz63.ru</w:t>
        </w:r>
      </w:hyperlink>
      <w:r w:rsidRPr="005D281E">
        <w:rPr>
          <w:rFonts w:ascii="Times New Roman" w:hAnsi="Times New Roman" w:cs="Times New Roman"/>
          <w:sz w:val="28"/>
          <w:szCs w:val="28"/>
        </w:rPr>
        <w:t xml:space="preserve"> предприниматели из сферы креативных индустрий могут воспользоваться различными инструментами господдержки: содействие в продвижении продукции, участие в тематических региональных и федеральных выставках, информационно-консультационная поддержка. </w:t>
      </w:r>
      <w:r w:rsidR="00BE086D" w:rsidRPr="005D281E">
        <w:rPr>
          <w:rFonts w:ascii="Times New Roman" w:hAnsi="Times New Roman" w:cs="Times New Roman"/>
          <w:sz w:val="28"/>
          <w:szCs w:val="28"/>
        </w:rPr>
        <w:t>Меры поддержки реализуются по нацпроекту «Эффективная и конкурентная экономика». </w:t>
      </w:r>
    </w:p>
    <w:p w:rsidR="009A6D3D" w:rsidRPr="005D281E" w:rsidRDefault="009A6D3D" w:rsidP="005D28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6D3D" w:rsidRPr="005D281E" w:rsidRDefault="009A6D3D" w:rsidP="005D281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6D3D" w:rsidRPr="005D2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E6D"/>
    <w:rsid w:val="004609CF"/>
    <w:rsid w:val="005D281E"/>
    <w:rsid w:val="007F6151"/>
    <w:rsid w:val="009A6D3D"/>
    <w:rsid w:val="00BE086D"/>
    <w:rsid w:val="00BE1E6D"/>
    <w:rsid w:val="00D4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21E12-ECD2-434A-A4B7-95450BA9B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09C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D28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ybiz63.ru" TargetMode="External"/><Relationship Id="rId4" Type="http://schemas.openxmlformats.org/officeDocument/2006/relationships/hyperlink" Target="https://vk.cc/cWXjM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4</cp:revision>
  <dcterms:created xsi:type="dcterms:W3CDTF">2026-04-22T06:25:00Z</dcterms:created>
  <dcterms:modified xsi:type="dcterms:W3CDTF">2026-04-23T06:30:00Z</dcterms:modified>
</cp:coreProperties>
</file>