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2ED4" w:rsidRPr="00872ED4" w:rsidRDefault="00274739" w:rsidP="005E7D30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C16FD">
        <w:rPr>
          <w:rFonts w:ascii="Times New Roman" w:hAnsi="Times New Roman" w:cs="Times New Roman"/>
          <w:b/>
          <w:sz w:val="28"/>
          <w:szCs w:val="28"/>
        </w:rPr>
        <w:t>Гарантийн</w:t>
      </w:r>
      <w:r>
        <w:rPr>
          <w:rFonts w:ascii="Times New Roman" w:hAnsi="Times New Roman" w:cs="Times New Roman"/>
          <w:b/>
          <w:sz w:val="28"/>
          <w:szCs w:val="28"/>
        </w:rPr>
        <w:t>ый фонд</w:t>
      </w:r>
      <w:r w:rsidRPr="00BC16FD">
        <w:rPr>
          <w:rFonts w:ascii="Times New Roman" w:hAnsi="Times New Roman" w:cs="Times New Roman"/>
          <w:b/>
          <w:sz w:val="28"/>
          <w:szCs w:val="28"/>
        </w:rPr>
        <w:t xml:space="preserve"> Самарской области </w:t>
      </w:r>
      <w:r>
        <w:rPr>
          <w:rFonts w:ascii="Times New Roman" w:hAnsi="Times New Roman" w:cs="Times New Roman"/>
          <w:b/>
          <w:sz w:val="28"/>
          <w:szCs w:val="28"/>
        </w:rPr>
        <w:t xml:space="preserve">запустил </w:t>
      </w:r>
      <w:r w:rsidR="001D2816">
        <w:rPr>
          <w:rFonts w:ascii="Times New Roman" w:hAnsi="Times New Roman" w:cs="Times New Roman"/>
          <w:b/>
          <w:sz w:val="28"/>
          <w:szCs w:val="28"/>
        </w:rPr>
        <w:t>независимые гарантии</w:t>
      </w:r>
      <w:r>
        <w:rPr>
          <w:rFonts w:ascii="Times New Roman" w:hAnsi="Times New Roman" w:cs="Times New Roman"/>
          <w:b/>
          <w:sz w:val="28"/>
          <w:szCs w:val="28"/>
        </w:rPr>
        <w:t xml:space="preserve"> для предпринимателей</w:t>
      </w:r>
      <w:r w:rsidR="006D49A6" w:rsidRPr="00BC16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72ED4" w:rsidRDefault="00872ED4" w:rsidP="00872E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Самарской области постоянно </w:t>
      </w:r>
      <w:r w:rsidRPr="005E7D30">
        <w:rPr>
          <w:rFonts w:ascii="Times New Roman" w:hAnsi="Times New Roman" w:cs="Times New Roman"/>
          <w:sz w:val="28"/>
          <w:szCs w:val="28"/>
        </w:rPr>
        <w:t>совершенствуется и расширяется</w:t>
      </w:r>
      <w:r>
        <w:rPr>
          <w:rFonts w:ascii="Times New Roman" w:hAnsi="Times New Roman" w:cs="Times New Roman"/>
          <w:sz w:val="28"/>
          <w:szCs w:val="28"/>
        </w:rPr>
        <w:t xml:space="preserve"> перечень инструментов</w:t>
      </w:r>
      <w:r w:rsidRPr="005E7D30">
        <w:rPr>
          <w:rFonts w:ascii="Times New Roman" w:hAnsi="Times New Roman" w:cs="Times New Roman"/>
          <w:sz w:val="28"/>
          <w:szCs w:val="28"/>
        </w:rPr>
        <w:t xml:space="preserve"> гос</w:t>
      </w:r>
      <w:r>
        <w:rPr>
          <w:rFonts w:ascii="Times New Roman" w:hAnsi="Times New Roman" w:cs="Times New Roman"/>
          <w:sz w:val="28"/>
          <w:szCs w:val="28"/>
        </w:rPr>
        <w:t>ударственной поддержки бизнеса</w:t>
      </w:r>
      <w:r w:rsidRPr="005E7D3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 основным финансовым мерам поддержки относятся программы Гарантийного фонда Самарской области. Организация предлагает предпринимателям льготные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микрозаймы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поручительства. </w:t>
      </w:r>
    </w:p>
    <w:p w:rsidR="00872ED4" w:rsidRPr="005E7D30" w:rsidRDefault="00872ED4" w:rsidP="00872E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Гарантийный фонд Самарской области ввел</w:t>
      </w:r>
      <w:r w:rsidRPr="005E7D30">
        <w:rPr>
          <w:rFonts w:ascii="Times New Roman" w:hAnsi="Times New Roman" w:cs="Times New Roman"/>
          <w:sz w:val="28"/>
          <w:szCs w:val="28"/>
        </w:rPr>
        <w:t xml:space="preserve"> нов</w:t>
      </w:r>
      <w:r>
        <w:rPr>
          <w:rFonts w:ascii="Times New Roman" w:hAnsi="Times New Roman" w:cs="Times New Roman"/>
          <w:sz w:val="28"/>
          <w:szCs w:val="28"/>
        </w:rPr>
        <w:t>ую</w:t>
      </w:r>
      <w:r w:rsidRPr="005E7D30">
        <w:rPr>
          <w:rFonts w:ascii="Times New Roman" w:hAnsi="Times New Roman" w:cs="Times New Roman"/>
          <w:sz w:val="28"/>
          <w:szCs w:val="28"/>
        </w:rPr>
        <w:t xml:space="preserve"> услуг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5E7D30">
        <w:rPr>
          <w:rFonts w:ascii="Times New Roman" w:hAnsi="Times New Roman" w:cs="Times New Roman"/>
          <w:sz w:val="28"/>
          <w:szCs w:val="28"/>
        </w:rPr>
        <w:t xml:space="preserve">– </w:t>
      </w:r>
      <w:r w:rsidRPr="001D2816">
        <w:rPr>
          <w:rFonts w:ascii="Times New Roman" w:hAnsi="Times New Roman" w:cs="Times New Roman"/>
          <w:b/>
          <w:sz w:val="28"/>
          <w:szCs w:val="28"/>
        </w:rPr>
        <w:t>независимую гарантию для обеспечения исполнения контрактов по 44-ФЗ</w:t>
      </w:r>
      <w:r w:rsidRPr="005E7D3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Она</w:t>
      </w:r>
      <w:r w:rsidRPr="005E7D30">
        <w:rPr>
          <w:rFonts w:ascii="Times New Roman" w:hAnsi="Times New Roman" w:cs="Times New Roman"/>
          <w:sz w:val="28"/>
          <w:szCs w:val="28"/>
        </w:rPr>
        <w:t xml:space="preserve"> позволяет поставщику, участвующему в </w:t>
      </w:r>
      <w:proofErr w:type="spellStart"/>
      <w:r w:rsidRPr="005E7D30">
        <w:rPr>
          <w:rFonts w:ascii="Times New Roman" w:hAnsi="Times New Roman" w:cs="Times New Roman"/>
          <w:sz w:val="28"/>
          <w:szCs w:val="28"/>
        </w:rPr>
        <w:t>госзакупках</w:t>
      </w:r>
      <w:proofErr w:type="spellEnd"/>
      <w:r w:rsidRPr="005E7D30">
        <w:rPr>
          <w:rFonts w:ascii="Times New Roman" w:hAnsi="Times New Roman" w:cs="Times New Roman"/>
          <w:sz w:val="28"/>
          <w:szCs w:val="28"/>
        </w:rPr>
        <w:t>, не замораживать</w:t>
      </w:r>
      <w:bookmarkStart w:id="0" w:name="_GoBack"/>
      <w:bookmarkEnd w:id="0"/>
      <w:r w:rsidRPr="005E7D30">
        <w:rPr>
          <w:rFonts w:ascii="Times New Roman" w:hAnsi="Times New Roman" w:cs="Times New Roman"/>
          <w:sz w:val="28"/>
          <w:szCs w:val="28"/>
        </w:rPr>
        <w:t xml:space="preserve"> часть своего бюджета, а использовать средства </w:t>
      </w:r>
      <w:r>
        <w:rPr>
          <w:rFonts w:ascii="Times New Roman" w:hAnsi="Times New Roman" w:cs="Times New Roman"/>
          <w:sz w:val="28"/>
          <w:szCs w:val="28"/>
        </w:rPr>
        <w:t>финансовой организации</w:t>
      </w:r>
      <w:r w:rsidRPr="005E7D30">
        <w:rPr>
          <w:rFonts w:ascii="Times New Roman" w:hAnsi="Times New Roman" w:cs="Times New Roman"/>
          <w:sz w:val="28"/>
          <w:szCs w:val="28"/>
        </w:rPr>
        <w:t>.</w:t>
      </w:r>
    </w:p>
    <w:p w:rsidR="00872ED4" w:rsidRPr="005E7D30" w:rsidRDefault="00872ED4" w:rsidP="00872ED4">
      <w:pPr>
        <w:jc w:val="both"/>
        <w:rPr>
          <w:rFonts w:ascii="Times New Roman" w:hAnsi="Times New Roman" w:cs="Times New Roman"/>
          <w:sz w:val="28"/>
          <w:szCs w:val="28"/>
        </w:rPr>
      </w:pPr>
      <w:r w:rsidRPr="005E7D30">
        <w:rPr>
          <w:rFonts w:ascii="Times New Roman" w:hAnsi="Times New Roman" w:cs="Times New Roman"/>
          <w:sz w:val="28"/>
          <w:szCs w:val="28"/>
        </w:rPr>
        <w:t>Фонд может обеспечить до 70% от суммы неисполненных обязательств по контракту. Максимальный объем выдаваемой гарантии - 12 млн. руб. Размер ставки вознаграждения составляет 1% годовых. Срок рассмотрения заявок – 2 рабочих дня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40564" w:rsidRPr="005E7D30" w:rsidRDefault="00340564" w:rsidP="005E7D30">
      <w:pPr>
        <w:jc w:val="both"/>
        <w:rPr>
          <w:rFonts w:ascii="Times New Roman" w:hAnsi="Times New Roman" w:cs="Times New Roman"/>
          <w:sz w:val="28"/>
          <w:szCs w:val="28"/>
        </w:rPr>
      </w:pPr>
      <w:r w:rsidRPr="005E7D30">
        <w:rPr>
          <w:rFonts w:ascii="Times New Roman" w:hAnsi="Times New Roman" w:cs="Times New Roman"/>
          <w:sz w:val="28"/>
          <w:szCs w:val="28"/>
        </w:rPr>
        <w:t xml:space="preserve">В ГФСО </w:t>
      </w:r>
      <w:r w:rsidR="00872ED4">
        <w:rPr>
          <w:rFonts w:ascii="Times New Roman" w:hAnsi="Times New Roman" w:cs="Times New Roman"/>
          <w:sz w:val="28"/>
          <w:szCs w:val="28"/>
        </w:rPr>
        <w:t xml:space="preserve">также предусмотрены </w:t>
      </w:r>
      <w:r w:rsidRPr="005E7D30">
        <w:rPr>
          <w:rFonts w:ascii="Times New Roman" w:hAnsi="Times New Roman" w:cs="Times New Roman"/>
          <w:sz w:val="28"/>
          <w:szCs w:val="28"/>
        </w:rPr>
        <w:t xml:space="preserve">программы </w:t>
      </w:r>
      <w:r w:rsidR="00872ED4">
        <w:rPr>
          <w:rFonts w:ascii="Times New Roman" w:hAnsi="Times New Roman" w:cs="Times New Roman"/>
          <w:sz w:val="28"/>
          <w:szCs w:val="28"/>
        </w:rPr>
        <w:t xml:space="preserve">предоставления льготных </w:t>
      </w:r>
      <w:proofErr w:type="spellStart"/>
      <w:r w:rsidR="00872ED4">
        <w:rPr>
          <w:rFonts w:ascii="Times New Roman" w:hAnsi="Times New Roman" w:cs="Times New Roman"/>
          <w:sz w:val="28"/>
          <w:szCs w:val="28"/>
        </w:rPr>
        <w:t>микрозаймов</w:t>
      </w:r>
      <w:proofErr w:type="spellEnd"/>
      <w:r w:rsidR="00872ED4">
        <w:rPr>
          <w:rFonts w:ascii="Times New Roman" w:hAnsi="Times New Roman" w:cs="Times New Roman"/>
          <w:sz w:val="28"/>
          <w:szCs w:val="28"/>
        </w:rPr>
        <w:t xml:space="preserve"> </w:t>
      </w:r>
      <w:r w:rsidRPr="005E7D30">
        <w:rPr>
          <w:rFonts w:ascii="Times New Roman" w:hAnsi="Times New Roman" w:cs="Times New Roman"/>
          <w:sz w:val="28"/>
          <w:szCs w:val="28"/>
        </w:rPr>
        <w:t xml:space="preserve">для начинающих предпринимателей, находящихся на старте своей деятельности, так и для опытных представителей </w:t>
      </w:r>
      <w:proofErr w:type="gramStart"/>
      <w:r w:rsidRPr="005E7D30">
        <w:rPr>
          <w:rFonts w:ascii="Times New Roman" w:hAnsi="Times New Roman" w:cs="Times New Roman"/>
          <w:sz w:val="28"/>
          <w:szCs w:val="28"/>
        </w:rPr>
        <w:t>бизнес-сообщества</w:t>
      </w:r>
      <w:proofErr w:type="gramEnd"/>
      <w:r w:rsidRPr="005E7D30">
        <w:rPr>
          <w:rFonts w:ascii="Times New Roman" w:hAnsi="Times New Roman" w:cs="Times New Roman"/>
          <w:sz w:val="28"/>
          <w:szCs w:val="28"/>
        </w:rPr>
        <w:t>, г</w:t>
      </w:r>
      <w:r w:rsidR="00426921">
        <w:rPr>
          <w:rFonts w:ascii="Times New Roman" w:hAnsi="Times New Roman" w:cs="Times New Roman"/>
          <w:sz w:val="28"/>
          <w:szCs w:val="28"/>
        </w:rPr>
        <w:t>отовых масштабировать свое дело</w:t>
      </w:r>
      <w:r w:rsidRPr="005E7D30">
        <w:rPr>
          <w:rFonts w:ascii="Times New Roman" w:hAnsi="Times New Roman" w:cs="Times New Roman"/>
          <w:sz w:val="28"/>
          <w:szCs w:val="28"/>
        </w:rPr>
        <w:t>.</w:t>
      </w:r>
      <w:r w:rsidR="00872ED4" w:rsidRPr="00872ED4">
        <w:rPr>
          <w:rFonts w:ascii="Times New Roman" w:hAnsi="Times New Roman" w:cs="Times New Roman"/>
          <w:sz w:val="28"/>
          <w:szCs w:val="28"/>
        </w:rPr>
        <w:t xml:space="preserve"> </w:t>
      </w:r>
      <w:r w:rsidR="00872ED4" w:rsidRPr="005E7D30">
        <w:rPr>
          <w:rFonts w:ascii="Times New Roman" w:hAnsi="Times New Roman" w:cs="Times New Roman"/>
          <w:sz w:val="28"/>
          <w:szCs w:val="28"/>
        </w:rPr>
        <w:t>В зависимости от вида деятельнос</w:t>
      </w:r>
      <w:r w:rsidR="00872ED4">
        <w:rPr>
          <w:rFonts w:ascii="Times New Roman" w:hAnsi="Times New Roman" w:cs="Times New Roman"/>
          <w:sz w:val="28"/>
          <w:szCs w:val="28"/>
        </w:rPr>
        <w:t>ти, ставки варьируются от 3% до 15,5</w:t>
      </w:r>
      <w:r w:rsidR="00872ED4" w:rsidRPr="005E7D30">
        <w:rPr>
          <w:rFonts w:ascii="Times New Roman" w:hAnsi="Times New Roman" w:cs="Times New Roman"/>
          <w:sz w:val="28"/>
          <w:szCs w:val="28"/>
        </w:rPr>
        <w:t>%</w:t>
      </w:r>
      <w:r w:rsidR="00872ED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72ED4">
        <w:rPr>
          <w:rFonts w:ascii="Times New Roman" w:hAnsi="Times New Roman" w:cs="Times New Roman"/>
          <w:sz w:val="28"/>
          <w:szCs w:val="28"/>
        </w:rPr>
        <w:t>годовых</w:t>
      </w:r>
      <w:proofErr w:type="gramEnd"/>
      <w:r w:rsidR="00872ED4">
        <w:rPr>
          <w:rFonts w:ascii="Times New Roman" w:hAnsi="Times New Roman" w:cs="Times New Roman"/>
          <w:sz w:val="28"/>
          <w:szCs w:val="28"/>
        </w:rPr>
        <w:t>. По программам фонда пр</w:t>
      </w:r>
      <w:r w:rsidR="00872ED4" w:rsidRPr="005E7D30">
        <w:rPr>
          <w:rFonts w:ascii="Times New Roman" w:hAnsi="Times New Roman" w:cs="Times New Roman"/>
          <w:sz w:val="28"/>
          <w:szCs w:val="28"/>
        </w:rPr>
        <w:t xml:space="preserve">едприниматели могут получить до 5 </w:t>
      </w:r>
      <w:proofErr w:type="gramStart"/>
      <w:r w:rsidR="00872ED4" w:rsidRPr="005E7D30">
        <w:rPr>
          <w:rFonts w:ascii="Times New Roman" w:hAnsi="Times New Roman" w:cs="Times New Roman"/>
          <w:sz w:val="28"/>
          <w:szCs w:val="28"/>
        </w:rPr>
        <w:t>млн</w:t>
      </w:r>
      <w:proofErr w:type="gramEnd"/>
      <w:r w:rsidR="00872ED4" w:rsidRPr="005E7D30">
        <w:rPr>
          <w:rFonts w:ascii="Times New Roman" w:hAnsi="Times New Roman" w:cs="Times New Roman"/>
          <w:sz w:val="28"/>
          <w:szCs w:val="28"/>
        </w:rPr>
        <w:t xml:space="preserve"> рублей, сроком до 3 лет.</w:t>
      </w:r>
      <w:r w:rsidR="00872ED4">
        <w:rPr>
          <w:rFonts w:ascii="Times New Roman" w:hAnsi="Times New Roman" w:cs="Times New Roman"/>
          <w:sz w:val="28"/>
          <w:szCs w:val="28"/>
        </w:rPr>
        <w:br/>
      </w:r>
      <w:r w:rsidR="00872ED4">
        <w:rPr>
          <w:rFonts w:ascii="Times New Roman" w:hAnsi="Times New Roman" w:cs="Times New Roman"/>
          <w:sz w:val="28"/>
          <w:szCs w:val="28"/>
        </w:rPr>
        <w:br/>
      </w:r>
      <w:r w:rsidR="00872ED4" w:rsidRPr="005E7D30">
        <w:rPr>
          <w:rFonts w:ascii="Times New Roman" w:hAnsi="Times New Roman" w:cs="Times New Roman"/>
          <w:sz w:val="28"/>
          <w:szCs w:val="28"/>
        </w:rPr>
        <w:t>Если предприниматель хочет получить банковский кредит, но ему не хватает собственного обеспечения, на помощь придет гарантийная поддержка региона. В зависимости от требуемой суммы, к предоставлению поручительства могут быть привлечены ресурсы федерального института – Корпорации МСП.</w:t>
      </w:r>
    </w:p>
    <w:p w:rsidR="00340564" w:rsidRPr="005E7D30" w:rsidRDefault="00340564" w:rsidP="005E7D30">
      <w:pPr>
        <w:jc w:val="both"/>
        <w:rPr>
          <w:rFonts w:ascii="Times New Roman" w:hAnsi="Times New Roman" w:cs="Times New Roman"/>
          <w:sz w:val="28"/>
          <w:szCs w:val="28"/>
        </w:rPr>
      </w:pPr>
      <w:r w:rsidRPr="005E7D30">
        <w:rPr>
          <w:rFonts w:ascii="Times New Roman" w:hAnsi="Times New Roman" w:cs="Times New Roman"/>
          <w:i/>
          <w:sz w:val="28"/>
          <w:szCs w:val="28"/>
        </w:rPr>
        <w:t>«Гарантийный фонд – это один из ключевых институтов развития бизнеса в регионе. ГФСО не просто выдает займы и поручительства, он выступает катализатором экономического роста. За этими показателями стоят реальные истории компаний, которые смогли привлечь льготное финансирование на развитие, масштабирование, модернизацию мощностей или выход на новые рынки»,</w:t>
      </w:r>
      <w:r w:rsidRPr="005E7D30">
        <w:rPr>
          <w:rFonts w:ascii="Times New Roman" w:hAnsi="Times New Roman" w:cs="Times New Roman"/>
          <w:sz w:val="28"/>
          <w:szCs w:val="28"/>
        </w:rPr>
        <w:t xml:space="preserve"> – </w:t>
      </w:r>
      <w:r w:rsidR="00426921">
        <w:rPr>
          <w:rFonts w:ascii="Times New Roman" w:hAnsi="Times New Roman" w:cs="Times New Roman"/>
          <w:sz w:val="28"/>
          <w:szCs w:val="28"/>
        </w:rPr>
        <w:t xml:space="preserve">рассказал </w:t>
      </w:r>
      <w:r w:rsidRPr="005E7D30">
        <w:rPr>
          <w:rFonts w:ascii="Times New Roman" w:hAnsi="Times New Roman" w:cs="Times New Roman"/>
          <w:sz w:val="28"/>
          <w:szCs w:val="28"/>
        </w:rPr>
        <w:t xml:space="preserve">заместитель председателя Правительства – министр экономического развития и инвестиций Самарской области </w:t>
      </w:r>
      <w:r w:rsidRPr="005E7D30">
        <w:rPr>
          <w:rFonts w:ascii="Times New Roman" w:hAnsi="Times New Roman" w:cs="Times New Roman"/>
          <w:b/>
          <w:sz w:val="28"/>
          <w:szCs w:val="28"/>
        </w:rPr>
        <w:t xml:space="preserve">Павел </w:t>
      </w:r>
      <w:proofErr w:type="spellStart"/>
      <w:r w:rsidRPr="005E7D30">
        <w:rPr>
          <w:rFonts w:ascii="Times New Roman" w:hAnsi="Times New Roman" w:cs="Times New Roman"/>
          <w:b/>
          <w:sz w:val="28"/>
          <w:szCs w:val="28"/>
        </w:rPr>
        <w:t>Финк</w:t>
      </w:r>
      <w:proofErr w:type="spellEnd"/>
      <w:r w:rsidRPr="005E7D30">
        <w:rPr>
          <w:rFonts w:ascii="Times New Roman" w:hAnsi="Times New Roman" w:cs="Times New Roman"/>
          <w:sz w:val="28"/>
          <w:szCs w:val="28"/>
        </w:rPr>
        <w:t>.</w:t>
      </w:r>
    </w:p>
    <w:p w:rsidR="006D49A6" w:rsidRPr="005E7D30" w:rsidRDefault="005E7D30" w:rsidP="005E7D30">
      <w:pPr>
        <w:jc w:val="both"/>
        <w:rPr>
          <w:rFonts w:ascii="Times New Roman" w:hAnsi="Times New Roman" w:cs="Times New Roman"/>
          <w:sz w:val="28"/>
          <w:szCs w:val="28"/>
        </w:rPr>
      </w:pPr>
      <w:r w:rsidRPr="005E7D30">
        <w:rPr>
          <w:rFonts w:ascii="Times New Roman" w:hAnsi="Times New Roman" w:cs="Times New Roman"/>
          <w:sz w:val="28"/>
          <w:szCs w:val="28"/>
        </w:rPr>
        <w:t>Гарантийный фонд Самарской области</w:t>
      </w:r>
      <w:r w:rsidR="007A3855" w:rsidRPr="005E7D30">
        <w:rPr>
          <w:rFonts w:ascii="Times New Roman" w:hAnsi="Times New Roman" w:cs="Times New Roman"/>
          <w:sz w:val="28"/>
          <w:szCs w:val="28"/>
        </w:rPr>
        <w:t xml:space="preserve"> работает на площадке регионального центра «Мой бизнес» по адресу: г. Сам</w:t>
      </w:r>
      <w:r w:rsidR="006D49A6" w:rsidRPr="005E7D30">
        <w:rPr>
          <w:rFonts w:ascii="Times New Roman" w:hAnsi="Times New Roman" w:cs="Times New Roman"/>
          <w:sz w:val="28"/>
          <w:szCs w:val="28"/>
        </w:rPr>
        <w:t xml:space="preserve">ара, ул. Молодогвардейская, 211 и в Тольятти </w:t>
      </w:r>
      <w:r w:rsidRPr="005E7D30">
        <w:rPr>
          <w:rFonts w:ascii="Times New Roman" w:hAnsi="Times New Roman" w:cs="Times New Roman"/>
          <w:sz w:val="28"/>
          <w:szCs w:val="28"/>
        </w:rPr>
        <w:t>–</w:t>
      </w:r>
      <w:r w:rsidR="006D49A6" w:rsidRPr="005E7D30">
        <w:rPr>
          <w:rFonts w:ascii="Times New Roman" w:hAnsi="Times New Roman" w:cs="Times New Roman"/>
          <w:sz w:val="28"/>
          <w:szCs w:val="28"/>
        </w:rPr>
        <w:t xml:space="preserve"> </w:t>
      </w:r>
      <w:r w:rsidRPr="005E7D30">
        <w:rPr>
          <w:rFonts w:ascii="Times New Roman" w:hAnsi="Times New Roman" w:cs="Times New Roman"/>
          <w:sz w:val="28"/>
          <w:szCs w:val="28"/>
        </w:rPr>
        <w:t xml:space="preserve">ул. </w:t>
      </w:r>
      <w:r w:rsidR="006D49A6" w:rsidRPr="005E7D30">
        <w:rPr>
          <w:rFonts w:ascii="Times New Roman" w:hAnsi="Times New Roman" w:cs="Times New Roman"/>
          <w:sz w:val="28"/>
          <w:szCs w:val="28"/>
        </w:rPr>
        <w:t>Фрунзе</w:t>
      </w:r>
      <w:r w:rsidRPr="005E7D30">
        <w:rPr>
          <w:rFonts w:ascii="Times New Roman" w:hAnsi="Times New Roman" w:cs="Times New Roman"/>
          <w:sz w:val="28"/>
          <w:szCs w:val="28"/>
        </w:rPr>
        <w:t>,</w:t>
      </w:r>
      <w:r w:rsidR="006D49A6" w:rsidRPr="005E7D30">
        <w:rPr>
          <w:rFonts w:ascii="Times New Roman" w:hAnsi="Times New Roman" w:cs="Times New Roman"/>
          <w:sz w:val="28"/>
          <w:szCs w:val="28"/>
        </w:rPr>
        <w:t xml:space="preserve"> 14б, оф. 508. За консультацией можно обращаться по телефону 8 (846) 989-50-77.</w:t>
      </w:r>
    </w:p>
    <w:p w:rsidR="00340564" w:rsidRPr="005E7D30" w:rsidRDefault="007A3855" w:rsidP="005E7D30">
      <w:pPr>
        <w:jc w:val="both"/>
        <w:rPr>
          <w:rFonts w:ascii="Times New Roman" w:hAnsi="Times New Roman" w:cs="Times New Roman"/>
          <w:sz w:val="28"/>
          <w:szCs w:val="28"/>
        </w:rPr>
      </w:pPr>
      <w:r w:rsidRPr="005E7D30">
        <w:rPr>
          <w:rFonts w:ascii="Times New Roman" w:hAnsi="Times New Roman" w:cs="Times New Roman"/>
          <w:sz w:val="28"/>
          <w:szCs w:val="28"/>
        </w:rPr>
        <w:lastRenderedPageBreak/>
        <w:t xml:space="preserve">Комфортные условия для ведения бизнеса в регионе создаются в соответствии с задачами нацпроекта «Эффективная и конкурентная экономика». Подробнее о финансовых продуктах </w:t>
      </w:r>
      <w:r w:rsidR="006D49A6" w:rsidRPr="005E7D30"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5E7D30">
        <w:rPr>
          <w:rFonts w:ascii="Times New Roman" w:hAnsi="Times New Roman" w:cs="Times New Roman"/>
          <w:sz w:val="28"/>
          <w:szCs w:val="28"/>
        </w:rPr>
        <w:t xml:space="preserve">можно узнать на едином портале господдержки </w:t>
      </w:r>
      <w:hyperlink r:id="rId6">
        <w:r w:rsidRPr="005E7D30">
          <w:rPr>
            <w:rStyle w:val="a4"/>
            <w:rFonts w:ascii="Times New Roman" w:hAnsi="Times New Roman" w:cs="Times New Roman"/>
            <w:sz w:val="28"/>
            <w:szCs w:val="28"/>
          </w:rPr>
          <w:t>mybiz63.ru</w:t>
        </w:r>
      </w:hyperlink>
      <w:r w:rsidRPr="005E7D30">
        <w:rPr>
          <w:rFonts w:ascii="Times New Roman" w:hAnsi="Times New Roman" w:cs="Times New Roman"/>
          <w:sz w:val="28"/>
          <w:szCs w:val="28"/>
        </w:rPr>
        <w:t>.</w:t>
      </w:r>
    </w:p>
    <w:sectPr w:rsidR="00340564" w:rsidRPr="005E7D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BF7599"/>
    <w:multiLevelType w:val="multilevel"/>
    <w:tmpl w:val="7320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DE25D4"/>
    <w:multiLevelType w:val="hybridMultilevel"/>
    <w:tmpl w:val="F9F280F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AC5BEC"/>
    <w:multiLevelType w:val="hybridMultilevel"/>
    <w:tmpl w:val="879877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766"/>
    <w:rsid w:val="00023EA7"/>
    <w:rsid w:val="001D2816"/>
    <w:rsid w:val="00274739"/>
    <w:rsid w:val="00340564"/>
    <w:rsid w:val="003B6563"/>
    <w:rsid w:val="00426921"/>
    <w:rsid w:val="005E7D30"/>
    <w:rsid w:val="006D10E5"/>
    <w:rsid w:val="006D49A6"/>
    <w:rsid w:val="00766261"/>
    <w:rsid w:val="007A3855"/>
    <w:rsid w:val="00872ED4"/>
    <w:rsid w:val="00974038"/>
    <w:rsid w:val="009C31CD"/>
    <w:rsid w:val="009E6C5E"/>
    <w:rsid w:val="00AD3766"/>
    <w:rsid w:val="00B64A7C"/>
    <w:rsid w:val="00BC16FD"/>
    <w:rsid w:val="00D44801"/>
    <w:rsid w:val="00E81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D10E5"/>
    <w:rPr>
      <w:b/>
      <w:bCs/>
    </w:rPr>
  </w:style>
  <w:style w:type="character" w:styleId="a4">
    <w:name w:val="Hyperlink"/>
    <w:basedOn w:val="a0"/>
    <w:uiPriority w:val="99"/>
    <w:unhideWhenUsed/>
    <w:rsid w:val="006D10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D10E5"/>
    <w:pPr>
      <w:ind w:left="720"/>
      <w:contextualSpacing/>
    </w:pPr>
  </w:style>
  <w:style w:type="character" w:customStyle="1" w:styleId="elementor-icon-list-text">
    <w:name w:val="elementor-icon-list-text"/>
    <w:basedOn w:val="a0"/>
    <w:rsid w:val="005E7D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D10E5"/>
    <w:rPr>
      <w:b/>
      <w:bCs/>
    </w:rPr>
  </w:style>
  <w:style w:type="character" w:styleId="a4">
    <w:name w:val="Hyperlink"/>
    <w:basedOn w:val="a0"/>
    <w:uiPriority w:val="99"/>
    <w:unhideWhenUsed/>
    <w:rsid w:val="006D10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6D10E5"/>
    <w:pPr>
      <w:ind w:left="720"/>
      <w:contextualSpacing/>
    </w:pPr>
  </w:style>
  <w:style w:type="character" w:customStyle="1" w:styleId="elementor-icon-list-text">
    <w:name w:val="elementor-icon-list-text"/>
    <w:basedOn w:val="a0"/>
    <w:rsid w:val="005E7D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85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2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364994">
              <w:blockQuote w:val="1"/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ybiz63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Алия Саитбатталова</dc:creator>
  <cp:keywords/>
  <dc:description/>
  <cp:lastModifiedBy>User</cp:lastModifiedBy>
  <cp:revision>11</cp:revision>
  <dcterms:created xsi:type="dcterms:W3CDTF">2026-03-16T06:18:00Z</dcterms:created>
  <dcterms:modified xsi:type="dcterms:W3CDTF">2026-03-18T13:30:00Z</dcterms:modified>
</cp:coreProperties>
</file>