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0C13" w:rsidRDefault="00630C13" w:rsidP="00E1154D">
      <w:pPr>
        <w:jc w:val="center"/>
        <w:rPr>
          <w:rFonts w:ascii="Times New Roman" w:hAnsi="Times New Roman" w:cs="Times New Roman"/>
          <w:b/>
          <w:bCs/>
          <w:sz w:val="28"/>
        </w:rPr>
      </w:pPr>
      <w:bookmarkStart w:id="0" w:name="_GoBack"/>
      <w:r>
        <w:rPr>
          <w:rFonts w:ascii="Times New Roman" w:hAnsi="Times New Roman" w:cs="Times New Roman"/>
          <w:b/>
          <w:bCs/>
          <w:sz w:val="28"/>
        </w:rPr>
        <w:t>Маркировка велосипедов, велосипедных рам, кормов</w:t>
      </w:r>
      <w:r w:rsidRPr="00630C13">
        <w:rPr>
          <w:rFonts w:ascii="Times New Roman" w:hAnsi="Times New Roman" w:cs="Times New Roman"/>
          <w:b/>
          <w:bCs/>
          <w:sz w:val="28"/>
        </w:rPr>
        <w:t xml:space="preserve"> для животных</w:t>
      </w:r>
    </w:p>
    <w:bookmarkEnd w:id="0"/>
    <w:p w:rsidR="00CF2C9C" w:rsidRPr="00E1154D" w:rsidRDefault="00CF2C9C" w:rsidP="00E1154D">
      <w:pPr>
        <w:jc w:val="center"/>
        <w:rPr>
          <w:rFonts w:ascii="Times New Roman" w:hAnsi="Times New Roman" w:cs="Times New Roman"/>
          <w:b/>
          <w:bCs/>
          <w:sz w:val="28"/>
        </w:rPr>
      </w:pPr>
      <w:r w:rsidRPr="00E1154D">
        <w:rPr>
          <w:rFonts w:ascii="Times New Roman" w:hAnsi="Times New Roman" w:cs="Times New Roman"/>
          <w:b/>
          <w:bCs/>
          <w:sz w:val="28"/>
        </w:rPr>
        <w:t>Велосипеды и велосипедные рамы</w:t>
      </w:r>
    </w:p>
    <w:p w:rsidR="00CF2C9C" w:rsidRPr="00E1154D" w:rsidRDefault="00CF2C9C" w:rsidP="00E1154D">
      <w:pPr>
        <w:jc w:val="both"/>
        <w:rPr>
          <w:rFonts w:ascii="Times New Roman" w:hAnsi="Times New Roman" w:cs="Times New Roman"/>
        </w:rPr>
      </w:pPr>
      <w:r w:rsidRPr="00E1154D">
        <w:rPr>
          <w:rFonts w:ascii="Times New Roman" w:hAnsi="Times New Roman" w:cs="Times New Roman"/>
        </w:rPr>
        <w:t>Маркировка велосипедов началась в 2024 году, ее регулирует постановление Правительства РФ от 23.05.2024 </w:t>
      </w:r>
      <w:hyperlink r:id="rId5" w:tgtFrame="_blank" w:history="1">
        <w:r w:rsidRPr="00E1154D">
          <w:rPr>
            <w:rStyle w:val="a3"/>
            <w:rFonts w:ascii="Times New Roman" w:hAnsi="Times New Roman" w:cs="Times New Roman"/>
          </w:rPr>
          <w:t>№ 645</w:t>
        </w:r>
      </w:hyperlink>
      <w:r w:rsidRPr="00E1154D">
        <w:rPr>
          <w:rFonts w:ascii="Times New Roman" w:hAnsi="Times New Roman" w:cs="Times New Roman"/>
        </w:rPr>
        <w:t>. В 2025 году завершатся последние этапы маркировки.</w:t>
      </w:r>
    </w:p>
    <w:p w:rsidR="00CF2C9C" w:rsidRPr="00E1154D" w:rsidRDefault="00CF2C9C" w:rsidP="00E1154D">
      <w:pPr>
        <w:jc w:val="both"/>
        <w:rPr>
          <w:rFonts w:ascii="Times New Roman" w:hAnsi="Times New Roman" w:cs="Times New Roman"/>
        </w:rPr>
      </w:pPr>
      <w:r w:rsidRPr="00E1154D">
        <w:rPr>
          <w:rFonts w:ascii="Times New Roman" w:hAnsi="Times New Roman" w:cs="Times New Roman"/>
        </w:rPr>
        <w:t>До 28 февраля 2025 года производители и импортеры должны ввести в оборот немаркированные остатки продукции, произведенной до 1 сентября 2024 года. </w:t>
      </w:r>
    </w:p>
    <w:p w:rsidR="00CF2C9C" w:rsidRPr="00E1154D" w:rsidRDefault="00CF2C9C" w:rsidP="00E1154D">
      <w:pPr>
        <w:jc w:val="both"/>
        <w:rPr>
          <w:rFonts w:ascii="Times New Roman" w:hAnsi="Times New Roman" w:cs="Times New Roman"/>
        </w:rPr>
      </w:pPr>
      <w:r w:rsidRPr="00E1154D">
        <w:rPr>
          <w:rFonts w:ascii="Times New Roman" w:hAnsi="Times New Roman" w:cs="Times New Roman"/>
        </w:rPr>
        <w:t xml:space="preserve">С 1 марта 2025 года действует запрет на продажу немаркированных товаров. С этой же даты начнется </w:t>
      </w:r>
      <w:proofErr w:type="spellStart"/>
      <w:r w:rsidRPr="00E1154D">
        <w:rPr>
          <w:rFonts w:ascii="Times New Roman" w:hAnsi="Times New Roman" w:cs="Times New Roman"/>
        </w:rPr>
        <w:t>поэкземплярный</w:t>
      </w:r>
      <w:proofErr w:type="spellEnd"/>
      <w:r w:rsidRPr="00E1154D">
        <w:rPr>
          <w:rFonts w:ascii="Times New Roman" w:hAnsi="Times New Roman" w:cs="Times New Roman"/>
        </w:rPr>
        <w:t xml:space="preserve"> учет велосипедов, а также вывод товаров из оборота через кассы.</w:t>
      </w:r>
    </w:p>
    <w:p w:rsidR="00CF2C9C" w:rsidRPr="00E1154D" w:rsidRDefault="00CF2C9C" w:rsidP="00E1154D">
      <w:pPr>
        <w:jc w:val="center"/>
        <w:rPr>
          <w:rFonts w:ascii="Times New Roman" w:hAnsi="Times New Roman" w:cs="Times New Roman"/>
          <w:b/>
          <w:bCs/>
          <w:sz w:val="28"/>
        </w:rPr>
      </w:pPr>
      <w:r w:rsidRPr="00E1154D">
        <w:rPr>
          <w:rFonts w:ascii="Times New Roman" w:hAnsi="Times New Roman" w:cs="Times New Roman"/>
          <w:b/>
          <w:bCs/>
          <w:sz w:val="28"/>
        </w:rPr>
        <w:t>Корма для животных</w:t>
      </w:r>
    </w:p>
    <w:p w:rsidR="00CF2C9C" w:rsidRPr="00E1154D" w:rsidRDefault="00CF2C9C" w:rsidP="00E1154D">
      <w:pPr>
        <w:jc w:val="both"/>
        <w:rPr>
          <w:rFonts w:ascii="Times New Roman" w:hAnsi="Times New Roman" w:cs="Times New Roman"/>
        </w:rPr>
      </w:pPr>
      <w:r w:rsidRPr="00E1154D">
        <w:rPr>
          <w:rFonts w:ascii="Times New Roman" w:hAnsi="Times New Roman" w:cs="Times New Roman"/>
        </w:rPr>
        <w:t>Маркировать корма для животных обязывает постановление Правительства РФ от 27.05.24 </w:t>
      </w:r>
      <w:hyperlink r:id="rId6" w:tgtFrame="_blank" w:history="1">
        <w:r w:rsidRPr="00E1154D">
          <w:rPr>
            <w:rStyle w:val="a3"/>
            <w:rFonts w:ascii="Times New Roman" w:hAnsi="Times New Roman" w:cs="Times New Roman"/>
          </w:rPr>
          <w:t>№ 674</w:t>
        </w:r>
      </w:hyperlink>
      <w:r w:rsidRPr="00E1154D">
        <w:rPr>
          <w:rFonts w:ascii="Times New Roman" w:hAnsi="Times New Roman" w:cs="Times New Roman"/>
        </w:rPr>
        <w:t xml:space="preserve">. Сейчас производители и импортеры обязаны получать и наносить коды </w:t>
      </w:r>
      <w:proofErr w:type="spellStart"/>
      <w:r w:rsidRPr="00E1154D">
        <w:rPr>
          <w:rFonts w:ascii="Times New Roman" w:hAnsi="Times New Roman" w:cs="Times New Roman"/>
        </w:rPr>
        <w:t>Data</w:t>
      </w:r>
      <w:proofErr w:type="spellEnd"/>
      <w:r w:rsidRPr="00E1154D">
        <w:rPr>
          <w:rFonts w:ascii="Times New Roman" w:hAnsi="Times New Roman" w:cs="Times New Roman"/>
        </w:rPr>
        <w:t xml:space="preserve"> </w:t>
      </w:r>
      <w:proofErr w:type="spellStart"/>
      <w:r w:rsidRPr="00E1154D">
        <w:rPr>
          <w:rFonts w:ascii="Times New Roman" w:hAnsi="Times New Roman" w:cs="Times New Roman"/>
        </w:rPr>
        <w:t>Matrix</w:t>
      </w:r>
      <w:proofErr w:type="spellEnd"/>
      <w:r w:rsidRPr="00E1154D">
        <w:rPr>
          <w:rFonts w:ascii="Times New Roman" w:hAnsi="Times New Roman" w:cs="Times New Roman"/>
        </w:rPr>
        <w:t xml:space="preserve"> на сухие корма.</w:t>
      </w:r>
    </w:p>
    <w:p w:rsidR="00CF2C9C" w:rsidRPr="00E1154D" w:rsidRDefault="00CF2C9C" w:rsidP="00E1154D">
      <w:pPr>
        <w:jc w:val="both"/>
        <w:rPr>
          <w:rFonts w:ascii="Times New Roman" w:hAnsi="Times New Roman" w:cs="Times New Roman"/>
        </w:rPr>
      </w:pPr>
      <w:r w:rsidRPr="00E1154D">
        <w:rPr>
          <w:rFonts w:ascii="Times New Roman" w:hAnsi="Times New Roman" w:cs="Times New Roman"/>
        </w:rPr>
        <w:t>С 1 марта 2025 года производителям и импортерам нужно будет вводить в </w:t>
      </w:r>
      <w:r w:rsidR="00E1154D" w:rsidRPr="00E1154D">
        <w:rPr>
          <w:rFonts w:ascii="Times New Roman" w:hAnsi="Times New Roman" w:cs="Times New Roman"/>
        </w:rPr>
        <w:t>оборот,</w:t>
      </w:r>
      <w:r w:rsidRPr="00E1154D">
        <w:rPr>
          <w:rFonts w:ascii="Times New Roman" w:hAnsi="Times New Roman" w:cs="Times New Roman"/>
        </w:rPr>
        <w:t xml:space="preserve"> и маркировать влажные корма в потребительской упаковке. Корма, ввезенные или произведенные до этого времени, можно будет продавать до окончания срока годности.</w:t>
      </w:r>
    </w:p>
    <w:p w:rsidR="00CF2C9C" w:rsidRPr="00E1154D" w:rsidRDefault="00CF2C9C" w:rsidP="00E1154D">
      <w:pPr>
        <w:jc w:val="both"/>
        <w:rPr>
          <w:rFonts w:ascii="Times New Roman" w:hAnsi="Times New Roman" w:cs="Times New Roman"/>
        </w:rPr>
      </w:pPr>
      <w:r w:rsidRPr="00E1154D">
        <w:rPr>
          <w:rFonts w:ascii="Times New Roman" w:hAnsi="Times New Roman" w:cs="Times New Roman"/>
        </w:rPr>
        <w:t>С 1 сентября 2025 года участникам оборота нужно будет перейти на объемно-сортовой учет. С этого же времени начнется вывод кормов из оборота при продаже на кассе. Все участники оборота должны выводить товары из оборота при утилизации, утрате или истечении срока годности.</w:t>
      </w:r>
    </w:p>
    <w:p w:rsidR="00CF2C9C" w:rsidRPr="00E1154D" w:rsidRDefault="00CF2C9C" w:rsidP="00E1154D">
      <w:pPr>
        <w:jc w:val="both"/>
        <w:rPr>
          <w:rFonts w:ascii="Times New Roman" w:hAnsi="Times New Roman" w:cs="Times New Roman"/>
        </w:rPr>
      </w:pPr>
      <w:r w:rsidRPr="00E1154D">
        <w:rPr>
          <w:rFonts w:ascii="Times New Roman" w:hAnsi="Times New Roman" w:cs="Times New Roman"/>
        </w:rPr>
        <w:t>С 1 ноября 2025 года данные о введенном в оборот товаре в Честном знаке начнут сверять с данными в ветеринарном сопроводительном документе (ВСД) системе ветеринарного контроля Меркурий. Расхождение в объеме д</w:t>
      </w:r>
      <w:r w:rsidR="00E1154D" w:rsidRPr="00E1154D">
        <w:rPr>
          <w:rFonts w:ascii="Times New Roman" w:hAnsi="Times New Roman" w:cs="Times New Roman"/>
        </w:rPr>
        <w:t xml:space="preserve">олжно составлять не больше 5%. </w:t>
      </w:r>
    </w:p>
    <w:sectPr w:rsidR="00CF2C9C" w:rsidRPr="00E115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2C9C"/>
    <w:rsid w:val="00303F32"/>
    <w:rsid w:val="00630C13"/>
    <w:rsid w:val="00710676"/>
    <w:rsid w:val="007F2B8E"/>
    <w:rsid w:val="00A578E4"/>
    <w:rsid w:val="00CF2C9C"/>
    <w:rsid w:val="00E1154D"/>
    <w:rsid w:val="00F12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F2C9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F2C9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84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39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0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0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7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2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7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16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8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1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319796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16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0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9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normativ.kontur.ru/document?moduleId=1&amp;documentId=472202&amp;p=1210&amp;utm_ad=16086176656&amp;utm_medium=cpc&amp;utm_source=YandexDirect&amp;utm_campaign=kontur-extern-poisk&amp;utm_content=nebrand%7Ctid%7C51315178360_51315178360%7Csrc%7Csearch%7Cdev%7Cdesktop%7Crgn%7C%D0%A1%D0%B0%D0%BC%D0%B0%D1%80%D1%81%D0%BA%D0%B0%D1%8F%20%D0%BE%D0%B1%D0%BB%D0%B0%D1%81%D1%82%D1%8C%7Cmtp%7Csyn&amp;utm_term=%D1%81%D1%82%D0%B0%D1%82%D0%B8%D1%81%D1%82%D0%B8%D1%87%D0%B5%D1%81%D0%BA%D0%B8%D0%B9%20%D0%BE%D1%82%D1%87%D0%B5%D1%82&amp;yclid=7312050149484134399&amp;utm_referer=yandex.ru&amp;utm_startpage=kontur.ru%2Fmarkirovka%2Fspravka%2F54370-kalendar_markirovki_tovarov&amp;utm_orderpage=kontur.ru%2Fmarkirovka%2Fspravka%2F54370-kalendar_markirovki_tovarov" TargetMode="External"/><Relationship Id="rId5" Type="http://schemas.openxmlformats.org/officeDocument/2006/relationships/hyperlink" Target="https://normativ.kontur.ru/document?moduleId=1&amp;documentId=472020&amp;cwi=1224&amp;p=1210&amp;utm_source=YandexDirect&amp;utm_medium=cpc&amp;utm_campaign=kontur-extern-poisk&amp;utm_content=nebrand%7Ctid%7C51315178360_51315178360%7Csrc%7Csearch%7Cdev%7Cdesktop%7Crgn%7C%D0%A1%D0%B0%D0%BC%D0%B0%D1%80%D1%81%D0%BA%D0%B0%D1%8F%20%D0%BE%D0%B1%D0%BB%D0%B0%D1%81%D1%82%D1%8C%7Cmtp%7Csyn&amp;utm_term=%D1%81%D1%82%D0%B0%D1%82%D0%B8%D1%81%D1%82%D0%B8%D1%87%D0%B5%D1%81%D0%BA%D0%B8%D0%B9%20%D0%BE%D1%82%D1%87%D0%B5%D1%82&amp;utm_referer=yandex.ru&amp;utm_startpage=kontur.ru%2Fmarkirovka%2Fspravka%2F54370-kalendar_markirovki_tovarov&amp;utm_orderpage=kontur.ru%2Fmarkirovka%2Fspravka%2F54370-kalendar_markirovki_tovarov&amp;utm_ad=16086176656&amp;yclid=7312050149484134399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449</Words>
  <Characters>2562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Expert</dc:creator>
  <cp:lastModifiedBy>Колесникова Мария Сергеевна</cp:lastModifiedBy>
  <cp:revision>3</cp:revision>
  <dcterms:created xsi:type="dcterms:W3CDTF">2025-04-28T07:12:00Z</dcterms:created>
  <dcterms:modified xsi:type="dcterms:W3CDTF">2025-04-28T11:13:00Z</dcterms:modified>
</cp:coreProperties>
</file>