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2FF" w:rsidRDefault="002962FF" w:rsidP="002962F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188E">
        <w:rPr>
          <w:rFonts w:ascii="Times New Roman" w:hAnsi="Times New Roman" w:cs="Times New Roman"/>
          <w:b/>
          <w:bCs/>
          <w:sz w:val="28"/>
          <w:szCs w:val="28"/>
        </w:rPr>
        <w:t>Какие отчеты должны сдавать самозанятые</w:t>
      </w:r>
      <w:r w:rsidR="0054188E" w:rsidRPr="0054188E">
        <w:rPr>
          <w:rFonts w:ascii="Times New Roman" w:hAnsi="Times New Roman" w:cs="Times New Roman"/>
          <w:b/>
          <w:bCs/>
          <w:sz w:val="28"/>
          <w:szCs w:val="28"/>
        </w:rPr>
        <w:t xml:space="preserve"> с 2025 года?</w:t>
      </w:r>
    </w:p>
    <w:p w:rsidR="00562437" w:rsidRPr="00562437" w:rsidRDefault="00562437" w:rsidP="002962FF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2962FF" w:rsidRPr="00562437" w:rsidRDefault="002962FF" w:rsidP="005624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2437">
        <w:rPr>
          <w:rFonts w:ascii="Times New Roman" w:hAnsi="Times New Roman" w:cs="Times New Roman"/>
          <w:sz w:val="26"/>
          <w:szCs w:val="26"/>
        </w:rPr>
        <w:t>С 1 января 2025 года самозанятые начнут сдавать </w:t>
      </w:r>
      <w:hyperlink r:id="rId6" w:history="1">
        <w:r w:rsidRPr="00562437">
          <w:rPr>
            <w:rStyle w:val="a3"/>
            <w:rFonts w:ascii="Times New Roman" w:hAnsi="Times New Roman" w:cs="Times New Roman"/>
            <w:color w:val="1D1B11" w:themeColor="background2" w:themeShade="1A"/>
            <w:sz w:val="26"/>
            <w:szCs w:val="26"/>
            <w:u w:val="none"/>
          </w:rPr>
          <w:t>отчеты</w:t>
        </w:r>
      </w:hyperlink>
      <w:r w:rsidR="00DD68B9" w:rsidRPr="00562437">
        <w:rPr>
          <w:rFonts w:ascii="Times New Roman" w:hAnsi="Times New Roman" w:cs="Times New Roman"/>
          <w:sz w:val="26"/>
          <w:szCs w:val="26"/>
        </w:rPr>
        <w:t> в Росстат</w:t>
      </w:r>
      <w:r w:rsidR="00DD68B9" w:rsidRPr="00562437">
        <w:rPr>
          <w:rFonts w:ascii="Times New Roman" w:eastAsia="Times New Roman" w:hAnsi="Times New Roman" w:cs="Times New Roman"/>
          <w:color w:val="191919"/>
          <w:sz w:val="26"/>
          <w:szCs w:val="26"/>
          <w:bdr w:val="none" w:sz="0" w:space="0" w:color="auto" w:frame="1"/>
          <w:lang w:eastAsia="ru-RU"/>
        </w:rPr>
        <w:t xml:space="preserve"> </w:t>
      </w:r>
      <w:r w:rsidR="00DD68B9" w:rsidRPr="00562437">
        <w:rPr>
          <w:rFonts w:ascii="Times New Roman" w:hAnsi="Times New Roman" w:cs="Times New Roman"/>
          <w:sz w:val="26"/>
          <w:szCs w:val="26"/>
        </w:rPr>
        <w:t>предприятий (Федеральный закон от 22.07.2024 № 206-ФЗ).</w:t>
      </w:r>
      <w:r w:rsidRPr="00562437">
        <w:rPr>
          <w:rFonts w:ascii="Times New Roman" w:hAnsi="Times New Roman" w:cs="Times New Roman"/>
          <w:sz w:val="26"/>
          <w:szCs w:val="26"/>
        </w:rPr>
        <w:t xml:space="preserve"> Это статистические сведения, где должны быть </w:t>
      </w:r>
      <w:bookmarkStart w:id="0" w:name="_GoBack"/>
      <w:bookmarkEnd w:id="0"/>
      <w:r w:rsidRPr="00562437">
        <w:rPr>
          <w:rFonts w:ascii="Times New Roman" w:hAnsi="Times New Roman" w:cs="Times New Roman"/>
          <w:sz w:val="26"/>
          <w:szCs w:val="26"/>
        </w:rPr>
        <w:t>данные о деятельности плательщика НПД: сфера работы, количество заказов и доходы. Изначально закон был направлен на упрощение жизни небольших предпринимателей, но в итоге решили добавить и отчеты. Хотя многие выбирали режим НПД как раз для того, чтобы вести прозрачную работу с минимумом действий. </w:t>
      </w:r>
    </w:p>
    <w:p w:rsidR="002962FF" w:rsidRPr="00562437" w:rsidRDefault="002962FF" w:rsidP="005624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2437">
        <w:rPr>
          <w:rFonts w:ascii="Times New Roman" w:hAnsi="Times New Roman" w:cs="Times New Roman"/>
          <w:sz w:val="26"/>
          <w:szCs w:val="26"/>
        </w:rPr>
        <w:t>Скорее всего, это будут статистические отчеты, которые сегодня отправляют в Росстат индивидуальные предприниматели, организации, филиалы заграничных компаний. Другой вариант, что разработают специальную форму отчета для самозанятых. </w:t>
      </w:r>
    </w:p>
    <w:p w:rsidR="002962FF" w:rsidRPr="00562437" w:rsidRDefault="002962FF" w:rsidP="005624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2437">
        <w:rPr>
          <w:rFonts w:ascii="Times New Roman" w:hAnsi="Times New Roman" w:cs="Times New Roman"/>
          <w:sz w:val="26"/>
          <w:szCs w:val="26"/>
        </w:rPr>
        <w:t xml:space="preserve">Кроме этого, пока непонятно, какие санкции грозят самозанятым за игнорирование правила. ИП </w:t>
      </w:r>
      <w:proofErr w:type="gramStart"/>
      <w:r w:rsidRPr="00562437">
        <w:rPr>
          <w:rFonts w:ascii="Times New Roman" w:hAnsi="Times New Roman" w:cs="Times New Roman"/>
          <w:sz w:val="26"/>
          <w:szCs w:val="26"/>
        </w:rPr>
        <w:t>и ООО</w:t>
      </w:r>
      <w:proofErr w:type="gramEnd"/>
      <w:r w:rsidRPr="00562437">
        <w:rPr>
          <w:rFonts w:ascii="Times New Roman" w:hAnsi="Times New Roman" w:cs="Times New Roman"/>
          <w:sz w:val="26"/>
          <w:szCs w:val="26"/>
        </w:rPr>
        <w:t xml:space="preserve"> получают крупные </w:t>
      </w:r>
      <w:hyperlink r:id="rId7" w:anchor=":~:text=%D0%9D%D0%B5%D0%BF%D1%80%D0%B5%D0%B4%D0%BE%D1%81%D1%82%D0%B0%D0%B2%D0%BB%D0%B5%D0%BD%D0%B8%D0%B5%20%D0%BF%D0%B5%D1%80%D0%B2%D0%B8%D1%87%D0%BD%D1%8B%D1%85%20%D1%81%D1%82%D0%B0%D1%82%D0%B8%D1%81%D1%82%D0%B8%D1%87%D0%B5%D1%81%D0%BA%D0%B8%D1%85%20%D0%" w:tgtFrame="_blank" w:history="1">
        <w:r w:rsidRPr="00562437">
          <w:rPr>
            <w:rStyle w:val="a3"/>
            <w:rFonts w:ascii="Times New Roman" w:hAnsi="Times New Roman" w:cs="Times New Roman"/>
            <w:color w:val="1D1B11" w:themeColor="background2" w:themeShade="1A"/>
            <w:sz w:val="26"/>
            <w:szCs w:val="26"/>
            <w:u w:val="none"/>
          </w:rPr>
          <w:t>штрафы</w:t>
        </w:r>
      </w:hyperlink>
      <w:r w:rsidRPr="00562437">
        <w:rPr>
          <w:rFonts w:ascii="Times New Roman" w:hAnsi="Times New Roman" w:cs="Times New Roman"/>
          <w:sz w:val="26"/>
          <w:szCs w:val="26"/>
        </w:rPr>
        <w:t>, если не предоставляют первичные статистические данные. </w:t>
      </w:r>
    </w:p>
    <w:p w:rsidR="002962FF" w:rsidRPr="00562437" w:rsidRDefault="002962FF" w:rsidP="0056243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2437">
        <w:rPr>
          <w:rFonts w:ascii="Times New Roman" w:hAnsi="Times New Roman" w:cs="Times New Roman"/>
          <w:sz w:val="26"/>
          <w:szCs w:val="26"/>
        </w:rPr>
        <w:t xml:space="preserve">Возможно, на первых этапах будут только предупреждения без реальных штрафов. Также известно, что отчетность не затронет контрагентов, которые работают с </w:t>
      </w:r>
      <w:proofErr w:type="spellStart"/>
      <w:r w:rsidRPr="00562437">
        <w:rPr>
          <w:rFonts w:ascii="Times New Roman" w:hAnsi="Times New Roman" w:cs="Times New Roman"/>
          <w:sz w:val="26"/>
          <w:szCs w:val="26"/>
        </w:rPr>
        <w:t>самозанятыми</w:t>
      </w:r>
      <w:proofErr w:type="spellEnd"/>
      <w:r w:rsidRPr="00562437">
        <w:rPr>
          <w:rFonts w:ascii="Times New Roman" w:hAnsi="Times New Roman" w:cs="Times New Roman"/>
          <w:sz w:val="26"/>
          <w:szCs w:val="26"/>
        </w:rPr>
        <w:t>, то есть если плательщик НПД не сдаст отчет, то это не станет проблемой для ИП ил</w:t>
      </w:r>
      <w:proofErr w:type="gramStart"/>
      <w:r w:rsidRPr="00562437">
        <w:rPr>
          <w:rFonts w:ascii="Times New Roman" w:hAnsi="Times New Roman" w:cs="Times New Roman"/>
          <w:sz w:val="26"/>
          <w:szCs w:val="26"/>
        </w:rPr>
        <w:t>и ООО</w:t>
      </w:r>
      <w:proofErr w:type="gramEnd"/>
      <w:r w:rsidRPr="00562437">
        <w:rPr>
          <w:rFonts w:ascii="Times New Roman" w:hAnsi="Times New Roman" w:cs="Times New Roman"/>
          <w:sz w:val="26"/>
          <w:szCs w:val="26"/>
        </w:rPr>
        <w:t>, которые с ним сотрудничают.</w:t>
      </w:r>
    </w:p>
    <w:sectPr w:rsidR="002962FF" w:rsidRPr="00562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43CB8"/>
    <w:multiLevelType w:val="multilevel"/>
    <w:tmpl w:val="20C0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2FF"/>
    <w:rsid w:val="002962FF"/>
    <w:rsid w:val="005104BF"/>
    <w:rsid w:val="0054188E"/>
    <w:rsid w:val="00562437"/>
    <w:rsid w:val="00AB194E"/>
    <w:rsid w:val="00DD68B9"/>
    <w:rsid w:val="00E1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62F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1414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62F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141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1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34661/1dbe610601dd69be6cc67262c45d94e1ea79e51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rant.ru/hotlaw/federal/155160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5</cp:revision>
  <dcterms:created xsi:type="dcterms:W3CDTF">2024-10-21T12:21:00Z</dcterms:created>
  <dcterms:modified xsi:type="dcterms:W3CDTF">2024-11-19T06:20:00Z</dcterms:modified>
</cp:coreProperties>
</file>