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504" w:rsidRPr="00990CA1" w:rsidRDefault="00311DD5" w:rsidP="006229D9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990CA1">
        <w:rPr>
          <w:rFonts w:ascii="Times New Roman" w:hAnsi="Times New Roman" w:cs="Times New Roman"/>
          <w:b/>
          <w:bCs/>
          <w:sz w:val="24"/>
        </w:rPr>
        <w:t xml:space="preserve">Программа для действующего бизнеса </w:t>
      </w:r>
    </w:p>
    <w:p w:rsidR="006229D9" w:rsidRPr="006229D9" w:rsidRDefault="006229D9" w:rsidP="00990CA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29D9">
        <w:rPr>
          <w:rFonts w:ascii="Times New Roman" w:hAnsi="Times New Roman" w:cs="Times New Roman"/>
          <w:sz w:val="24"/>
          <w:szCs w:val="24"/>
        </w:rPr>
        <w:t xml:space="preserve">Процентная ставка за пользование </w:t>
      </w:r>
      <w:proofErr w:type="spellStart"/>
      <w:r w:rsidRPr="006229D9">
        <w:rPr>
          <w:rFonts w:ascii="Times New Roman" w:hAnsi="Times New Roman" w:cs="Times New Roman"/>
          <w:sz w:val="24"/>
          <w:szCs w:val="24"/>
        </w:rPr>
        <w:t>Микрозаймом</w:t>
      </w:r>
      <w:proofErr w:type="spellEnd"/>
      <w:r w:rsidRPr="006229D9">
        <w:rPr>
          <w:rFonts w:ascii="Times New Roman" w:hAnsi="Times New Roman" w:cs="Times New Roman"/>
          <w:sz w:val="24"/>
          <w:szCs w:val="24"/>
        </w:rPr>
        <w:t>:</w:t>
      </w:r>
      <w:bookmarkStart w:id="0" w:name="_GoBack"/>
      <w:bookmarkEnd w:id="0"/>
    </w:p>
    <w:p w:rsidR="004E7E34" w:rsidRPr="004E7E34" w:rsidRDefault="004E7E34" w:rsidP="00990CA1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4E7E34">
        <w:rPr>
          <w:rFonts w:ascii="Times New Roman" w:hAnsi="Times New Roman" w:cs="Times New Roman"/>
          <w:b/>
          <w:bCs/>
          <w:sz w:val="24"/>
          <w:szCs w:val="24"/>
        </w:rPr>
        <w:t>1% годовых:</w:t>
      </w:r>
      <w:r w:rsidRPr="004E7E34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4E7E34">
        <w:rPr>
          <w:rFonts w:ascii="Times New Roman" w:hAnsi="Times New Roman" w:cs="Times New Roman"/>
          <w:bCs/>
          <w:sz w:val="24"/>
          <w:szCs w:val="24"/>
        </w:rPr>
        <w:t>– для Заявителя, оказывающего активное содействие в наборе граждан для прохождения ими военной службы по контракту в Вооруже</w:t>
      </w:r>
      <w:r w:rsidR="0094146E">
        <w:rPr>
          <w:rFonts w:ascii="Times New Roman" w:hAnsi="Times New Roman" w:cs="Times New Roman"/>
          <w:bCs/>
          <w:sz w:val="24"/>
          <w:szCs w:val="24"/>
        </w:rPr>
        <w:t xml:space="preserve">нных Силах Российской </w:t>
      </w:r>
      <w:r w:rsidR="0038309A">
        <w:rPr>
          <w:rFonts w:ascii="Times New Roman" w:hAnsi="Times New Roman" w:cs="Times New Roman"/>
          <w:bCs/>
          <w:sz w:val="24"/>
          <w:szCs w:val="24"/>
        </w:rPr>
        <w:t>Федерации.</w:t>
      </w:r>
    </w:p>
    <w:p w:rsidR="004E7E34" w:rsidRPr="004E7E34" w:rsidRDefault="004E7E34" w:rsidP="00990CA1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4E7E34">
        <w:rPr>
          <w:rFonts w:ascii="Times New Roman" w:hAnsi="Times New Roman" w:cs="Times New Roman"/>
          <w:b/>
          <w:bCs/>
          <w:sz w:val="24"/>
          <w:szCs w:val="24"/>
        </w:rPr>
        <w:t>5% годовых:</w:t>
      </w:r>
      <w:r w:rsidRPr="004E7E34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4E7E34">
        <w:rPr>
          <w:rFonts w:ascii="Times New Roman" w:hAnsi="Times New Roman" w:cs="Times New Roman"/>
          <w:bCs/>
          <w:sz w:val="24"/>
          <w:szCs w:val="24"/>
        </w:rPr>
        <w:t>– для Инновационных предприятий</w:t>
      </w:r>
      <w:proofErr w:type="gramStart"/>
      <w:r w:rsidRPr="004E7E34"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  <w:r w:rsidRPr="004E7E34">
        <w:rPr>
          <w:rFonts w:ascii="Times New Roman" w:hAnsi="Times New Roman" w:cs="Times New Roman"/>
          <w:bCs/>
          <w:sz w:val="24"/>
          <w:szCs w:val="24"/>
        </w:rPr>
        <w:br/>
        <w:t xml:space="preserve">– </w:t>
      </w:r>
      <w:proofErr w:type="gramStart"/>
      <w:r w:rsidRPr="004E7E34">
        <w:rPr>
          <w:rFonts w:ascii="Times New Roman" w:hAnsi="Times New Roman" w:cs="Times New Roman"/>
          <w:bCs/>
          <w:sz w:val="24"/>
          <w:szCs w:val="24"/>
        </w:rPr>
        <w:t>д</w:t>
      </w:r>
      <w:proofErr w:type="gramEnd"/>
      <w:r w:rsidRPr="004E7E34">
        <w:rPr>
          <w:rFonts w:ascii="Times New Roman" w:hAnsi="Times New Roman" w:cs="Times New Roman"/>
          <w:bCs/>
          <w:sz w:val="24"/>
          <w:szCs w:val="24"/>
        </w:rPr>
        <w:t>ля Социальных предприятий.</w:t>
      </w:r>
    </w:p>
    <w:p w:rsidR="004E7E34" w:rsidRPr="004E7E34" w:rsidRDefault="004E7E34" w:rsidP="00990CA1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4E7E34">
        <w:rPr>
          <w:rFonts w:ascii="Times New Roman" w:hAnsi="Times New Roman" w:cs="Times New Roman"/>
          <w:b/>
          <w:bCs/>
          <w:sz w:val="24"/>
          <w:szCs w:val="24"/>
        </w:rPr>
        <w:t xml:space="preserve">8% годовых – </w:t>
      </w:r>
      <w:r w:rsidRPr="004E7E34">
        <w:rPr>
          <w:rFonts w:ascii="Times New Roman" w:hAnsi="Times New Roman" w:cs="Times New Roman"/>
          <w:bCs/>
          <w:sz w:val="24"/>
          <w:szCs w:val="24"/>
        </w:rPr>
        <w:t>для Заявителя, зарегистрированного и осуществляющего свою деятельность на территории моногорода при реализации Приоритетных проектов.</w:t>
      </w:r>
    </w:p>
    <w:p w:rsidR="004E7E34" w:rsidRDefault="004E7E34" w:rsidP="00990CA1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4E7E34">
        <w:rPr>
          <w:rFonts w:ascii="Times New Roman" w:hAnsi="Times New Roman" w:cs="Times New Roman"/>
          <w:b/>
          <w:bCs/>
          <w:sz w:val="24"/>
          <w:szCs w:val="24"/>
        </w:rPr>
        <w:t>10% годовых </w:t>
      </w:r>
      <w:r w:rsidRPr="004E7E34">
        <w:rPr>
          <w:rFonts w:ascii="Times New Roman" w:hAnsi="Times New Roman" w:cs="Times New Roman"/>
          <w:bCs/>
          <w:sz w:val="24"/>
          <w:szCs w:val="24"/>
        </w:rPr>
        <w:t>– для Заявителя, реализующего Приоритетные проекты.</w:t>
      </w:r>
      <w:r w:rsidRPr="004E7E34">
        <w:rPr>
          <w:rFonts w:ascii="Times New Roman" w:hAnsi="Times New Roman" w:cs="Times New Roman"/>
          <w:b/>
          <w:bCs/>
          <w:sz w:val="24"/>
          <w:szCs w:val="24"/>
        </w:rPr>
        <w:br/>
        <w:t>12% годовых </w:t>
      </w:r>
      <w:r w:rsidRPr="004E7E34">
        <w:rPr>
          <w:rFonts w:ascii="Times New Roman" w:hAnsi="Times New Roman" w:cs="Times New Roman"/>
          <w:bCs/>
          <w:sz w:val="24"/>
          <w:szCs w:val="24"/>
        </w:rPr>
        <w:t>– для прочих Заявителей.</w:t>
      </w:r>
    </w:p>
    <w:sectPr w:rsidR="004E7E34" w:rsidSect="003715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9D9"/>
    <w:rsid w:val="00311DD5"/>
    <w:rsid w:val="00371504"/>
    <w:rsid w:val="0038309A"/>
    <w:rsid w:val="004E7E34"/>
    <w:rsid w:val="005E5ACA"/>
    <w:rsid w:val="006229D9"/>
    <w:rsid w:val="0094146E"/>
    <w:rsid w:val="00990CA1"/>
    <w:rsid w:val="00D34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E5ACA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E5AC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86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Expert</cp:lastModifiedBy>
  <cp:revision>2</cp:revision>
  <dcterms:created xsi:type="dcterms:W3CDTF">2025-03-04T05:40:00Z</dcterms:created>
  <dcterms:modified xsi:type="dcterms:W3CDTF">2025-03-04T05:40:00Z</dcterms:modified>
</cp:coreProperties>
</file>