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DF7" w:rsidRPr="00324DF7" w:rsidRDefault="00324DF7" w:rsidP="00324D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4DF7">
        <w:rPr>
          <w:rFonts w:ascii="Times New Roman" w:hAnsi="Times New Roman" w:cs="Times New Roman"/>
          <w:b/>
          <w:bCs/>
          <w:sz w:val="24"/>
          <w:szCs w:val="24"/>
        </w:rPr>
        <w:t>Закон о платформенной экономике принят</w:t>
      </w:r>
    </w:p>
    <w:p w:rsidR="00324DF7" w:rsidRPr="00F95E39" w:rsidRDefault="00F95E39" w:rsidP="00324DF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24DF7" w:rsidRPr="00324DF7">
        <w:rPr>
          <w:rFonts w:ascii="Times New Roman" w:hAnsi="Times New Roman" w:cs="Times New Roman"/>
          <w:sz w:val="24"/>
          <w:szCs w:val="24"/>
        </w:rPr>
        <w:t> </w:t>
      </w:r>
      <w:r w:rsidR="00324DF7" w:rsidRPr="00F95E39">
        <w:rPr>
          <w:rFonts w:ascii="Times New Roman" w:hAnsi="Times New Roman" w:cs="Times New Roman"/>
          <w:bCs/>
          <w:sz w:val="24"/>
          <w:szCs w:val="24"/>
        </w:rPr>
        <w:t>Госдума приняла закон о платформенной экономике - маркировка товаров теперь закреплена в федеральном регулировании цифровых платформ</w:t>
      </w:r>
    </w:p>
    <w:p w:rsidR="00324DF7" w:rsidRPr="00324DF7" w:rsidRDefault="00F95E39" w:rsidP="00324DF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24DF7" w:rsidRPr="00324DF7">
        <w:rPr>
          <w:rFonts w:ascii="Times New Roman" w:hAnsi="Times New Roman" w:cs="Times New Roman"/>
          <w:sz w:val="24"/>
          <w:szCs w:val="24"/>
        </w:rPr>
        <w:t>Госдума единогласно</w:t>
      </w:r>
      <w:r w:rsidR="00324DF7" w:rsidRPr="00F95E39">
        <w:rPr>
          <w:rFonts w:ascii="Times New Roman" w:hAnsi="Times New Roman" w:cs="Times New Roman"/>
          <w:sz w:val="24"/>
          <w:szCs w:val="24"/>
        </w:rPr>
        <w:t> </w:t>
      </w:r>
      <w:hyperlink r:id="rId5" w:history="1">
        <w:r w:rsidR="00324DF7" w:rsidRPr="00F95E39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приняла</w:t>
        </w:r>
      </w:hyperlink>
      <w:r w:rsidR="00324DF7" w:rsidRPr="00F95E39">
        <w:rPr>
          <w:rFonts w:ascii="Times New Roman" w:hAnsi="Times New Roman" w:cs="Times New Roman"/>
          <w:sz w:val="24"/>
          <w:szCs w:val="24"/>
        </w:rPr>
        <w:t> </w:t>
      </w:r>
      <w:r w:rsidR="00324DF7" w:rsidRPr="00324DF7">
        <w:rPr>
          <w:rFonts w:ascii="Times New Roman" w:hAnsi="Times New Roman" w:cs="Times New Roman"/>
          <w:sz w:val="24"/>
          <w:szCs w:val="24"/>
        </w:rPr>
        <w:t xml:space="preserve">во втором и третьем чтениях законопроект о платформенной экономике. Впервые на федеральном уровне закреплены правила работы </w:t>
      </w:r>
      <w:proofErr w:type="spellStart"/>
      <w:r w:rsidR="00324DF7" w:rsidRPr="00324DF7">
        <w:rPr>
          <w:rFonts w:ascii="Times New Roman" w:hAnsi="Times New Roman" w:cs="Times New Roman"/>
          <w:sz w:val="24"/>
          <w:szCs w:val="24"/>
        </w:rPr>
        <w:t>маркетплейсов</w:t>
      </w:r>
      <w:proofErr w:type="spellEnd"/>
      <w:r w:rsidR="00324DF7" w:rsidRPr="00324DF7">
        <w:rPr>
          <w:rFonts w:ascii="Times New Roman" w:hAnsi="Times New Roman" w:cs="Times New Roman"/>
          <w:sz w:val="24"/>
          <w:szCs w:val="24"/>
        </w:rPr>
        <w:t xml:space="preserve"> и сервисов доставки, включая обязательства по проверке и размещению информации о цифровой маркировке товаров и их поставщиков, идентификации продавцов, проверке информации через </w:t>
      </w:r>
      <w:proofErr w:type="spellStart"/>
      <w:r w:rsidR="00324DF7" w:rsidRPr="00324DF7">
        <w:rPr>
          <w:rFonts w:ascii="Times New Roman" w:hAnsi="Times New Roman" w:cs="Times New Roman"/>
          <w:sz w:val="24"/>
          <w:szCs w:val="24"/>
        </w:rPr>
        <w:t>госреестры</w:t>
      </w:r>
      <w:proofErr w:type="spellEnd"/>
      <w:r w:rsidR="00324DF7" w:rsidRPr="00324DF7">
        <w:rPr>
          <w:rFonts w:ascii="Times New Roman" w:hAnsi="Times New Roman" w:cs="Times New Roman"/>
          <w:sz w:val="24"/>
          <w:szCs w:val="24"/>
        </w:rPr>
        <w:t xml:space="preserve"> и защите потребителя при возврате товаров.</w:t>
      </w:r>
    </w:p>
    <w:p w:rsidR="00324DF7" w:rsidRPr="00324DF7" w:rsidRDefault="00324DF7" w:rsidP="00324DF7">
      <w:pPr>
        <w:jc w:val="both"/>
        <w:rPr>
          <w:rFonts w:ascii="Times New Roman" w:hAnsi="Times New Roman" w:cs="Times New Roman"/>
          <w:sz w:val="24"/>
          <w:szCs w:val="24"/>
        </w:rPr>
      </w:pPr>
      <w:r w:rsidRPr="00324DF7">
        <w:rPr>
          <w:rFonts w:ascii="Times New Roman" w:hAnsi="Times New Roman" w:cs="Times New Roman"/>
          <w:sz w:val="24"/>
          <w:szCs w:val="24"/>
        </w:rPr>
        <w:t>Закон вступит в силу с 1 октября 2026 года, а не в 2027 году, как планировалось.</w:t>
      </w:r>
    </w:p>
    <w:p w:rsidR="00324DF7" w:rsidRPr="00324DF7" w:rsidRDefault="00F95E39" w:rsidP="00213B3E">
      <w:pPr>
        <w:rPr>
          <w:rFonts w:ascii="Times New Roman" w:hAnsi="Times New Roman" w:cs="Times New Roman"/>
          <w:sz w:val="24"/>
          <w:szCs w:val="24"/>
        </w:rPr>
      </w:pPr>
      <w:r w:rsidRPr="00324DF7">
        <w:rPr>
          <w:rFonts w:ascii="Times New Roman" w:hAnsi="Times New Roman" w:cs="Times New Roman"/>
          <w:sz w:val="24"/>
          <w:szCs w:val="24"/>
        </w:rPr>
        <w:t xml:space="preserve"> </w:t>
      </w:r>
      <w:r w:rsidR="00324DF7" w:rsidRPr="00324DF7">
        <w:rPr>
          <w:rFonts w:ascii="Times New Roman" w:hAnsi="Times New Roman" w:cs="Times New Roman"/>
          <w:sz w:val="24"/>
          <w:szCs w:val="24"/>
        </w:rPr>
        <w:t> Теперь:</w:t>
      </w:r>
      <w:r w:rsidR="00324DF7" w:rsidRPr="00324DF7">
        <w:rPr>
          <w:rFonts w:ascii="Times New Roman" w:hAnsi="Times New Roman" w:cs="Times New Roman"/>
          <w:sz w:val="24"/>
          <w:szCs w:val="24"/>
        </w:rPr>
        <w:br/>
        <w:t>- Платформы обязаны проверять карточки товаров на наличие маркировки, сертификатов и</w:t>
      </w:r>
      <w:r w:rsidR="00213B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4DF7" w:rsidRPr="00324DF7">
        <w:rPr>
          <w:rFonts w:ascii="Times New Roman" w:hAnsi="Times New Roman" w:cs="Times New Roman"/>
          <w:sz w:val="24"/>
          <w:szCs w:val="24"/>
        </w:rPr>
        <w:t>госрегистрации</w:t>
      </w:r>
      <w:proofErr w:type="spellEnd"/>
      <w:r w:rsidR="00324DF7" w:rsidRPr="00324DF7">
        <w:rPr>
          <w:rFonts w:ascii="Times New Roman" w:hAnsi="Times New Roman" w:cs="Times New Roman"/>
          <w:sz w:val="24"/>
          <w:szCs w:val="24"/>
        </w:rPr>
        <w:t>;</w:t>
      </w:r>
      <w:r w:rsidR="00324DF7" w:rsidRPr="00324DF7">
        <w:rPr>
          <w:rFonts w:ascii="Times New Roman" w:hAnsi="Times New Roman" w:cs="Times New Roman"/>
          <w:sz w:val="24"/>
          <w:szCs w:val="24"/>
        </w:rPr>
        <w:br/>
        <w:t>- Без маркировки и разрешений товары не попадут на витрину;</w:t>
      </w:r>
      <w:bookmarkStart w:id="0" w:name="_GoBack"/>
      <w:bookmarkEnd w:id="0"/>
    </w:p>
    <w:p w:rsidR="00324DF7" w:rsidRPr="00324DF7" w:rsidRDefault="00F95E39" w:rsidP="00324DF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24DF7" w:rsidRPr="00324DF7">
        <w:rPr>
          <w:rFonts w:ascii="Times New Roman" w:hAnsi="Times New Roman" w:cs="Times New Roman"/>
          <w:sz w:val="24"/>
          <w:szCs w:val="24"/>
        </w:rPr>
        <w:t> Также вводятся запреты на скрытые алгоритмические манипуляции: если пользователь выбрал сортировку по цене, нельзя искусственно поднимать позиции рекламных товаров. Платформы обязаны уведомлять партнёров о скидках и изменениях условий заранее, с согласия продавца.</w:t>
      </w:r>
    </w:p>
    <w:p w:rsidR="00324DF7" w:rsidRPr="00324DF7" w:rsidRDefault="00F95E39" w:rsidP="00324DF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24DF7" w:rsidRPr="00324DF7">
        <w:rPr>
          <w:rFonts w:ascii="Times New Roman" w:hAnsi="Times New Roman" w:cs="Times New Roman"/>
          <w:sz w:val="24"/>
          <w:szCs w:val="24"/>
        </w:rPr>
        <w:t>Сейчас готовится пакет подзаконных актов - в том числе порядок ведения реестра платформ, правила проверки карточек товаров на маркировку и уточнение ответственности операторов.</w:t>
      </w:r>
    </w:p>
    <w:p w:rsidR="00324DF7" w:rsidRPr="00324DF7" w:rsidRDefault="00F95E39" w:rsidP="00324DF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24DF7" w:rsidRPr="00324DF7">
        <w:rPr>
          <w:rFonts w:ascii="Times New Roman" w:hAnsi="Times New Roman" w:cs="Times New Roman"/>
          <w:sz w:val="24"/>
          <w:szCs w:val="24"/>
        </w:rPr>
        <w:t xml:space="preserve"> На площадке Комитета Госдумы по </w:t>
      </w:r>
      <w:proofErr w:type="spellStart"/>
      <w:r w:rsidR="00324DF7" w:rsidRPr="00324DF7">
        <w:rPr>
          <w:rFonts w:ascii="Times New Roman" w:hAnsi="Times New Roman" w:cs="Times New Roman"/>
          <w:sz w:val="24"/>
          <w:szCs w:val="24"/>
        </w:rPr>
        <w:t>экономполитике</w:t>
      </w:r>
      <w:proofErr w:type="spellEnd"/>
      <w:r w:rsidR="00324DF7" w:rsidRPr="00324DF7">
        <w:rPr>
          <w:rFonts w:ascii="Times New Roman" w:hAnsi="Times New Roman" w:cs="Times New Roman"/>
          <w:sz w:val="24"/>
          <w:szCs w:val="24"/>
        </w:rPr>
        <w:t xml:space="preserve"> создаётся экспертный совет по платформенной экономике, который будет постоянно отслеживать реализацию закона и решать проблемные вопросы вместе с отраслью. </w:t>
      </w:r>
    </w:p>
    <w:p w:rsidR="002425EA" w:rsidRDefault="002425EA"/>
    <w:sectPr w:rsidR="002425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DF7"/>
    <w:rsid w:val="00213B3E"/>
    <w:rsid w:val="002425EA"/>
    <w:rsid w:val="00324DF7"/>
    <w:rsid w:val="00F95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24DF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24D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33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587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8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6285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43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rbc.ru/technology_and_media/22/07/2025/687e8e039a79471d36a3edf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2</cp:revision>
  <dcterms:created xsi:type="dcterms:W3CDTF">2025-07-28T09:15:00Z</dcterms:created>
  <dcterms:modified xsi:type="dcterms:W3CDTF">2025-08-13T09:09:00Z</dcterms:modified>
</cp:coreProperties>
</file>