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819" w:rsidRPr="00B913A9" w:rsidRDefault="00B913A9" w:rsidP="00B9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3A9">
        <w:rPr>
          <w:rFonts w:ascii="Times New Roman" w:hAnsi="Times New Roman" w:cs="Times New Roman"/>
          <w:b/>
          <w:sz w:val="28"/>
          <w:szCs w:val="28"/>
        </w:rPr>
        <w:t>Сервис проверки контрагентов</w:t>
      </w:r>
    </w:p>
    <w:p w:rsidR="00B913A9" w:rsidRP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hAnsi="Times New Roman" w:cs="Times New Roman"/>
          <w:sz w:val="24"/>
          <w:szCs w:val="24"/>
        </w:rPr>
        <w:t>Заключаете договор с новой компанией и переживаете за безопасность сотрудничества? Пров</w:t>
      </w:r>
      <w:r>
        <w:rPr>
          <w:rFonts w:ascii="Times New Roman" w:hAnsi="Times New Roman" w:cs="Times New Roman"/>
          <w:sz w:val="24"/>
          <w:szCs w:val="24"/>
        </w:rPr>
        <w:t>ерьте организацию перед сделкой.</w:t>
      </w:r>
    </w:p>
    <w:p w:rsidR="00B913A9" w:rsidRP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hAnsi="Times New Roman" w:cs="Times New Roman"/>
          <w:sz w:val="24"/>
          <w:szCs w:val="24"/>
        </w:rPr>
        <w:t>На платформе «Знай своего клиента» узнайте, относится ли индивидуальный предприниматель или юридическое лицо к организациям с высоким уровнем совершения подозрительных операций. Это позволит снизить риски сотрудничества с недобросовестными партнерами.</w:t>
      </w:r>
    </w:p>
    <w:p w:rsidR="00B913A9" w:rsidRP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hAnsi="Times New Roman" w:cs="Times New Roman"/>
          <w:sz w:val="24"/>
          <w:szCs w:val="24"/>
        </w:rPr>
        <w:t>Для получения информации укажите:</w:t>
      </w:r>
    </w:p>
    <w:p w:rsidR="00B913A9" w:rsidRP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hAnsi="Times New Roman" w:cs="Times New Roman"/>
          <w:sz w:val="24"/>
          <w:szCs w:val="24"/>
        </w:rPr>
        <w:t>- ИНН компании или ИП,</w:t>
      </w:r>
    </w:p>
    <w:p w:rsidR="00B913A9" w:rsidRP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hAnsi="Times New Roman" w:cs="Times New Roman"/>
          <w:sz w:val="24"/>
          <w:szCs w:val="24"/>
        </w:rPr>
        <w:t>- информацию об инициаторе запроса,</w:t>
      </w:r>
    </w:p>
    <w:p w:rsidR="00B913A9" w:rsidRP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hAnsi="Times New Roman" w:cs="Times New Roman"/>
          <w:sz w:val="24"/>
          <w:szCs w:val="24"/>
        </w:rPr>
        <w:t>- цель запроса - заполняется в произвольной форме.</w:t>
      </w:r>
    </w:p>
    <w:p w:rsidR="00B913A9" w:rsidRP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Сервис проверки </w:t>
      </w:r>
      <w:hyperlink r:id="rId5" w:tgtFrame="_blank" w:history="1">
        <w:r w:rsidRPr="00B913A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по ссылке</w:t>
        </w:r>
      </w:hyperlink>
      <w:r w:rsidRPr="00B913A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B913A9">
          <w:rPr>
            <w:rStyle w:val="a3"/>
            <w:rFonts w:ascii="Times New Roman" w:hAnsi="Times New Roman" w:cs="Times New Roman"/>
            <w:sz w:val="24"/>
            <w:szCs w:val="24"/>
          </w:rPr>
          <w:t>https://cbr.ru/counteraction_m_ter/platform_zsk/proverka-po-inn/</w:t>
        </w:r>
      </w:hyperlink>
    </w:p>
    <w:p w:rsidR="00B913A9" w:rsidRP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hAnsi="Times New Roman" w:cs="Times New Roman"/>
          <w:sz w:val="24"/>
          <w:szCs w:val="24"/>
        </w:rPr>
        <w:t>Платформа «Знай своего клиента» (ЗСК) аккумулирует информацию, которая учитывает различные аспекты деятельности хозяйствующих субъектов в соответствии с критериями, утвержденными Советом директоров Банка России.</w:t>
      </w:r>
    </w:p>
    <w:p w:rsidR="00B913A9" w:rsidRP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hAnsi="Times New Roman" w:cs="Times New Roman"/>
          <w:sz w:val="24"/>
          <w:szCs w:val="24"/>
        </w:rPr>
        <w:t>На основе этих данных Банк России определяет уровень риска бизнеса — низкий, средний или высокий. Информация платформы ЗСК ежедневно передается в кредитные организации, которые учитывают ее в работе с клиентами.</w:t>
      </w:r>
    </w:p>
    <w:p w:rsidR="00B913A9" w:rsidRP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hAnsi="Times New Roman" w:cs="Times New Roman"/>
          <w:sz w:val="24"/>
          <w:szCs w:val="24"/>
        </w:rPr>
        <w:t>Сервис позволяет проверить, нет ли у компании или ИП высокого уровня риска совершения подозрительных операций. Информация является справочной.</w:t>
      </w:r>
    </w:p>
    <w:p w:rsidR="00B913A9" w:rsidRP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hAnsi="Times New Roman" w:cs="Times New Roman"/>
          <w:sz w:val="24"/>
          <w:szCs w:val="24"/>
        </w:rPr>
        <w:t>Если компания или ИП отнесены к группе высокого риска, то взаимодействие с таким контрагентом небезопасно</w:t>
      </w:r>
      <w:bookmarkStart w:id="0" w:name="_GoBack"/>
      <w:bookmarkEnd w:id="0"/>
      <w:r w:rsidRPr="00B913A9">
        <w:rPr>
          <w:rFonts w:ascii="Times New Roman" w:hAnsi="Times New Roman" w:cs="Times New Roman"/>
          <w:sz w:val="24"/>
          <w:szCs w:val="24"/>
        </w:rPr>
        <w:t>.</w:t>
      </w:r>
    </w:p>
    <w:p w:rsid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  <w:r w:rsidRPr="00B913A9">
        <w:rPr>
          <w:rFonts w:ascii="Times New Roman" w:hAnsi="Times New Roman" w:cs="Times New Roman"/>
          <w:sz w:val="24"/>
          <w:szCs w:val="24"/>
        </w:rPr>
        <w:t>Если клиент не согласен с высоким уровнем риска, который присвоен ему на платформе ЗСК, он вправе обратиться в Банк России с заявлением о пересмотре такой оценки.</w:t>
      </w:r>
    </w:p>
    <w:p w:rsid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13A9" w:rsidRPr="00B913A9" w:rsidRDefault="00B913A9" w:rsidP="00B913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мойбизнес63</w:t>
      </w:r>
    </w:p>
    <w:sectPr w:rsidR="00B913A9" w:rsidRPr="00B913A9" w:rsidSect="00531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13A9"/>
    <w:rsid w:val="00531819"/>
    <w:rsid w:val="006176BD"/>
    <w:rsid w:val="00B913A9"/>
    <w:rsid w:val="00DA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8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13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8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br.ru/counteraction_m_ter/platform_zsk/proverka-po-inn/" TargetMode="External"/><Relationship Id="rId5" Type="http://schemas.openxmlformats.org/officeDocument/2006/relationships/hyperlink" Target="https://cbr.ru/counteraction_m_ter/platform_zsk/proverka-po-in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Колесникова Мария Сергеевна</cp:lastModifiedBy>
  <cp:revision>2</cp:revision>
  <dcterms:created xsi:type="dcterms:W3CDTF">2024-10-08T10:28:00Z</dcterms:created>
  <dcterms:modified xsi:type="dcterms:W3CDTF">2024-11-19T06:14:00Z</dcterms:modified>
</cp:coreProperties>
</file>