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511" w:rsidRDefault="00E40511" w:rsidP="00E40511">
      <w:pPr>
        <w:pStyle w:val="docdata"/>
        <w:spacing w:before="0" w:beforeAutospacing="0" w:after="160" w:afterAutospacing="0"/>
        <w:jc w:val="both"/>
      </w:pPr>
      <w:r>
        <w:rPr>
          <w:b/>
          <w:bCs/>
          <w:color w:val="000000"/>
          <w:sz w:val="28"/>
          <w:szCs w:val="28"/>
        </w:rPr>
        <w:t>Опрос для креативных индустрий: для улучшения мер поддержки предпринимателей</w:t>
      </w:r>
    </w:p>
    <w:p w:rsidR="00E40511" w:rsidRDefault="00E40511" w:rsidP="00E40511">
      <w:pPr>
        <w:pStyle w:val="a4"/>
        <w:spacing w:before="0" w:beforeAutospacing="0" w:after="160" w:afterAutospacing="0"/>
        <w:jc w:val="both"/>
      </w:pPr>
      <w:r>
        <w:rPr>
          <w:color w:val="000000"/>
          <w:sz w:val="28"/>
          <w:szCs w:val="28"/>
        </w:rPr>
        <w:t xml:space="preserve">Центр «Мой бизнес» Самарской области приглашает предпринимателей, которые развивают бизнес в креативной сфере, </w:t>
      </w:r>
      <w:hyperlink r:id="rId5" w:tooltip="https://forms.yandex.ru/u/6897912a02848f459bf5e8b7/" w:history="1">
        <w:r>
          <w:rPr>
            <w:rStyle w:val="a3"/>
            <w:sz w:val="28"/>
            <w:szCs w:val="28"/>
          </w:rPr>
          <w:t>пройти опрос</w:t>
        </w:r>
      </w:hyperlink>
      <w:r>
        <w:rPr>
          <w:color w:val="000000"/>
          <w:sz w:val="28"/>
          <w:szCs w:val="28"/>
        </w:rPr>
        <w:t>.</w:t>
      </w:r>
    </w:p>
    <w:p w:rsidR="00E40511" w:rsidRDefault="00E40511" w:rsidP="00E40511">
      <w:pPr>
        <w:pStyle w:val="a4"/>
        <w:spacing w:before="0" w:beforeAutospacing="0" w:after="160" w:afterAutospacing="0"/>
        <w:jc w:val="both"/>
      </w:pPr>
      <w:r>
        <w:rPr>
          <w:color w:val="000000"/>
          <w:sz w:val="28"/>
          <w:szCs w:val="28"/>
        </w:rPr>
        <w:t xml:space="preserve">Результаты опроса помогут разработать точечные меры поддержки и стратегические решения, а также охватить все направления креативного бизнеса </w:t>
      </w:r>
    </w:p>
    <w:p w:rsidR="00E40511" w:rsidRDefault="00E40511" w:rsidP="00E40511">
      <w:pPr>
        <w:pStyle w:val="a4"/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160" w:afterAutospacing="0"/>
        <w:ind w:left="360"/>
        <w:jc w:val="both"/>
      </w:pPr>
      <w:r>
        <w:rPr>
          <w:color w:val="000000"/>
          <w:sz w:val="28"/>
          <w:szCs w:val="28"/>
        </w:rPr>
        <w:t xml:space="preserve">Креативные индустрии сегодня находятся в фокусе внимания. Такие сферы, как дизайн, кино, мода, музыка и другие творческие направления признаны не просто искусством, а мощным двигателем инноваций и экономического роста страны. </w:t>
      </w:r>
      <w:bookmarkStart w:id="0" w:name="_GoBack"/>
      <w:bookmarkEnd w:id="0"/>
    </w:p>
    <w:p w:rsidR="00732A0E" w:rsidRPr="00732A0E" w:rsidRDefault="00E40511" w:rsidP="0046491B">
      <w:pPr>
        <w:pStyle w:val="a4"/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160" w:afterAutospacing="0"/>
        <w:ind w:left="360"/>
        <w:jc w:val="both"/>
        <w:rPr>
          <w:sz w:val="28"/>
          <w:szCs w:val="28"/>
        </w:rPr>
      </w:pPr>
      <w:r w:rsidRPr="00732A0E">
        <w:rPr>
          <w:color w:val="000000"/>
          <w:sz w:val="28"/>
          <w:szCs w:val="28"/>
        </w:rPr>
        <w:t xml:space="preserve">В регионе креативным предпринимателям уже доступны все действующие меры поддержки бизнеса. Помимо этого, </w:t>
      </w:r>
      <w:r w:rsidR="00732A0E">
        <w:rPr>
          <w:color w:val="000000"/>
          <w:sz w:val="28"/>
          <w:szCs w:val="28"/>
        </w:rPr>
        <w:t>п</w:t>
      </w:r>
      <w:r w:rsidR="00732A0E" w:rsidRPr="00732A0E">
        <w:rPr>
          <w:sz w:val="28"/>
          <w:szCs w:val="28"/>
        </w:rPr>
        <w:t>родолжается прием заявок на конкурс грантов для бизнеса в сфере креативных индустрий. В конкурсном отборе могут принять участие могут ИП и юридические лица, которые получили сертификат о прохождении обучения для креативных индустрий. Подать документы для участия можно до 14 ноября включительно. </w:t>
      </w:r>
      <w:hyperlink r:id="rId6" w:tgtFrame="_blank" w:history="1">
        <w:r w:rsidR="00732A0E" w:rsidRPr="00732A0E">
          <w:rPr>
            <w:rStyle w:val="a3"/>
            <w:sz w:val="28"/>
            <w:szCs w:val="28"/>
          </w:rPr>
          <w:t>Узнать подробнее о порядке проведения конкурса можно по ссылке.</w:t>
        </w:r>
      </w:hyperlink>
    </w:p>
    <w:p w:rsidR="00E40511" w:rsidRDefault="00732A0E" w:rsidP="00E40511">
      <w:pPr>
        <w:pStyle w:val="a4"/>
        <w:spacing w:before="0" w:beforeAutospacing="0" w:after="160" w:afterAutospacing="0"/>
        <w:jc w:val="both"/>
      </w:pPr>
      <w:hyperlink r:id="rId7" w:tooltip="https://forms.yandex.ru/u/6897912a02848f459bf5e8b7/" w:history="1">
        <w:r w:rsidR="00E40511">
          <w:rPr>
            <w:rStyle w:val="a3"/>
            <w:sz w:val="28"/>
            <w:szCs w:val="28"/>
          </w:rPr>
          <w:t>Участвуйте в опросе</w:t>
        </w:r>
      </w:hyperlink>
      <w:r w:rsidR="00E40511">
        <w:rPr>
          <w:color w:val="000000"/>
          <w:sz w:val="28"/>
          <w:szCs w:val="28"/>
        </w:rPr>
        <w:t xml:space="preserve"> и помогите сделать поддержку в Самарской области еще более эффективной! </w:t>
      </w:r>
    </w:p>
    <w:p w:rsidR="00E40511" w:rsidRDefault="00E40511"/>
    <w:sectPr w:rsidR="00E40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6D5"/>
    <w:multiLevelType w:val="multilevel"/>
    <w:tmpl w:val="E28A8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C47BC"/>
    <w:multiLevelType w:val="multilevel"/>
    <w:tmpl w:val="89FE7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569"/>
    <w:rsid w:val="0062572C"/>
    <w:rsid w:val="006C32D5"/>
    <w:rsid w:val="00732A0E"/>
    <w:rsid w:val="00E40511"/>
    <w:rsid w:val="00EA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655E"/>
  <w15:chartTrackingRefBased/>
  <w15:docId w15:val="{AA059F79-DB11-4086-B8DB-E404219F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572C"/>
    <w:rPr>
      <w:color w:val="0000FF"/>
      <w:u w:val="single"/>
    </w:rPr>
  </w:style>
  <w:style w:type="paragraph" w:customStyle="1" w:styleId="docdata">
    <w:name w:val="docdata"/>
    <w:aliases w:val="docy,v5,12049,bqiaagaaeyqcaaagiaiaaapgiaaabvgsaaaaaaaaaaaaaaaaaaaaaaaaaaaaaaaaaaaaaaaaaaaaaaaaaaaaaaaaaaaaaaaaaaaaaaaaaaaaaaaaaaaaaaaaaaaaaaaaaaaaaaaaaaaaaaaaaaaaaaaaaaaaaaaaaaaaaaaaaaaaaaaaaaaaaaaaaaaaaaaaaaaaaaaaaaaaaaaaaaaaaaaaaaaaaaaaaaaaaaa"/>
    <w:basedOn w:val="a"/>
    <w:rsid w:val="00E40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E40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732A0E"/>
    <w:rPr>
      <w:color w:val="954F72" w:themeColor="followedHyperlink"/>
      <w:u w:val="single"/>
    </w:rPr>
  </w:style>
  <w:style w:type="character" w:styleId="a6">
    <w:name w:val="Strong"/>
    <w:basedOn w:val="a0"/>
    <w:uiPriority w:val="22"/>
    <w:qFormat/>
    <w:rsid w:val="00732A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6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897912a02848f459bf5e8b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mote.budget.gov.ru/public/minfin/selection/view/b6180494-4be4-4154-9903-c08ae2f944e1?showBackButton=true&amp;competitionType=0&amp;tab=1" TargetMode="External"/><Relationship Id="rId5" Type="http://schemas.openxmlformats.org/officeDocument/2006/relationships/hyperlink" Target="https://forms.yandex.ru/u/6897912a02848f459bf5e8b7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SV</cp:lastModifiedBy>
  <cp:revision>4</cp:revision>
  <dcterms:created xsi:type="dcterms:W3CDTF">2025-09-03T12:57:00Z</dcterms:created>
  <dcterms:modified xsi:type="dcterms:W3CDTF">2025-11-11T08:46:00Z</dcterms:modified>
</cp:coreProperties>
</file>