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05B" w:rsidRPr="0029705B" w:rsidRDefault="0029705B" w:rsidP="002970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05B">
        <w:rPr>
          <w:rFonts w:ascii="Times New Roman" w:hAnsi="Times New Roman" w:cs="Times New Roman"/>
          <w:b/>
          <w:sz w:val="24"/>
          <w:szCs w:val="24"/>
        </w:rPr>
        <w:t>ИЗМЕНИЛСЯ СРОК УПЛАТЫ АВАНСОВЫХ ПЛАТЕЖЕЙ ПО НАЛОГУ НА ДОХОДЫ ФИЗИЧЕСКИХ ЛИЦ</w:t>
      </w:r>
    </w:p>
    <w:p w:rsidR="00BB74A1" w:rsidRDefault="0029705B" w:rsidP="002970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05B">
        <w:rPr>
          <w:rFonts w:ascii="Times New Roman" w:hAnsi="Times New Roman" w:cs="Times New Roman"/>
          <w:sz w:val="24"/>
          <w:szCs w:val="24"/>
        </w:rPr>
        <w:t>УФНС России по Самарской области сообщает об изменении срока уплаты авансовых платежей по налогу на доходы физических лиц (НДФЛ) для индивидуальных предпринимателей, применяющих общий режим налогообложения</w:t>
      </w:r>
      <w:r w:rsidR="00BB74A1">
        <w:rPr>
          <w:rFonts w:ascii="Times New Roman" w:hAnsi="Times New Roman" w:cs="Times New Roman"/>
          <w:sz w:val="24"/>
          <w:szCs w:val="24"/>
        </w:rPr>
        <w:t>.</w:t>
      </w:r>
    </w:p>
    <w:p w:rsidR="0029705B" w:rsidRPr="0029705B" w:rsidRDefault="0029705B" w:rsidP="002970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05B">
        <w:rPr>
          <w:rFonts w:ascii="Times New Roman" w:hAnsi="Times New Roman" w:cs="Times New Roman"/>
          <w:sz w:val="24"/>
          <w:szCs w:val="24"/>
        </w:rPr>
        <w:t>Срок уплаты перенесен на единую налоговую дату - не позднее 28-го числа месяца, следующего за истекшим кварталом.</w:t>
      </w:r>
    </w:p>
    <w:p w:rsidR="0029705B" w:rsidRPr="0029705B" w:rsidRDefault="0029705B" w:rsidP="002970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05B">
        <w:rPr>
          <w:rFonts w:ascii="Times New Roman" w:hAnsi="Times New Roman" w:cs="Times New Roman"/>
          <w:sz w:val="24"/>
          <w:szCs w:val="24"/>
        </w:rPr>
        <w:t>Авансовые платежи по итогам первого квартала, полугодия, девяти месяцев уплачиваются не позднее 28-го числа первого месяца, следующего соответственно за первым кварталом, полугодием, девятью месяцами налогового периода.</w:t>
      </w:r>
    </w:p>
    <w:p w:rsidR="0029705B" w:rsidRPr="0029705B" w:rsidRDefault="0029705B" w:rsidP="002970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05B">
        <w:rPr>
          <w:rFonts w:ascii="Times New Roman" w:hAnsi="Times New Roman" w:cs="Times New Roman"/>
          <w:sz w:val="24"/>
          <w:szCs w:val="24"/>
        </w:rPr>
        <w:t>Сроки уплаты ИП авансовых платежей по итогам I квартала, полугодия, 9 месяцев - не позднее 28 апреля, 28 июля, 28 октября соответственно.</w:t>
      </w:r>
    </w:p>
    <w:p w:rsidR="0029705B" w:rsidRPr="0029705B" w:rsidRDefault="0029705B" w:rsidP="002970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05B">
        <w:rPr>
          <w:rFonts w:ascii="Times New Roman" w:hAnsi="Times New Roman" w:cs="Times New Roman"/>
          <w:sz w:val="24"/>
          <w:szCs w:val="24"/>
        </w:rPr>
        <w:t>Срок уплаты НДФЛ по итогам года - не позднее 15 июля, следующего за ним года.</w:t>
      </w:r>
    </w:p>
    <w:p w:rsidR="0029705B" w:rsidRPr="00BB74A1" w:rsidRDefault="0029705B" w:rsidP="002970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05B">
        <w:rPr>
          <w:rFonts w:ascii="Times New Roman" w:hAnsi="Times New Roman" w:cs="Times New Roman"/>
          <w:sz w:val="24"/>
          <w:szCs w:val="24"/>
        </w:rPr>
        <w:t xml:space="preserve">Если указанные даты выпадают на выходной, нерабочий праздничный и (или) нерабочий дни, срок уплаты НДФЛ - не позднее ближайшего следующего за ними </w:t>
      </w:r>
      <w:r w:rsidRPr="00BB74A1">
        <w:rPr>
          <w:rFonts w:ascii="Times New Roman" w:hAnsi="Times New Roman" w:cs="Times New Roman"/>
          <w:sz w:val="24"/>
          <w:szCs w:val="24"/>
        </w:rPr>
        <w:t>рабочего дня (</w:t>
      </w:r>
      <w:hyperlink r:id="rId5" w:history="1">
        <w:r w:rsidRPr="00BB74A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п. 7 ст. 6.1 Налогового кодекса Российской Федерации</w:t>
        </w:r>
      </w:hyperlink>
      <w:r w:rsidRPr="00BB74A1">
        <w:rPr>
          <w:rFonts w:ascii="Times New Roman" w:hAnsi="Times New Roman" w:cs="Times New Roman"/>
          <w:sz w:val="24"/>
          <w:szCs w:val="24"/>
        </w:rPr>
        <w:t>).</w:t>
      </w:r>
    </w:p>
    <w:p w:rsidR="00C603B3" w:rsidRDefault="00C603B3" w:rsidP="0029705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9705B" w:rsidRDefault="0029705B" w:rsidP="002970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9705B" w:rsidRPr="0029705B" w:rsidRDefault="0029705B" w:rsidP="0029705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9705B" w:rsidRPr="00297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05B"/>
    <w:rsid w:val="0029705B"/>
    <w:rsid w:val="006278DD"/>
    <w:rsid w:val="00A16C78"/>
    <w:rsid w:val="00BB74A1"/>
    <w:rsid w:val="00C6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70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70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7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7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nalog.garant.ru/fns/nk/f533d167513979e2d229fe32a1897b7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Колесникова Мария Сергеевна</cp:lastModifiedBy>
  <cp:revision>4</cp:revision>
  <dcterms:created xsi:type="dcterms:W3CDTF">2024-11-25T06:45:00Z</dcterms:created>
  <dcterms:modified xsi:type="dcterms:W3CDTF">2024-12-04T10:11:00Z</dcterms:modified>
</cp:coreProperties>
</file>