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30" w:rsidRPr="00C67530" w:rsidRDefault="00C67530" w:rsidP="002D0B8C">
      <w:pPr>
        <w:rPr>
          <w:rFonts w:ascii="Times New Roman" w:hAnsi="Times New Roman" w:cs="Times New Roman"/>
          <w:b/>
          <w:sz w:val="28"/>
          <w:szCs w:val="28"/>
        </w:rPr>
      </w:pPr>
      <w:r w:rsidRPr="00C67530">
        <w:rPr>
          <w:rFonts w:ascii="Times New Roman" w:hAnsi="Times New Roman" w:cs="Times New Roman"/>
          <w:b/>
          <w:sz w:val="28"/>
          <w:szCs w:val="28"/>
        </w:rPr>
        <w:t>Снижены ставки по программам льготного кредитования бизнеса</w:t>
      </w:r>
    </w:p>
    <w:p w:rsidR="00D05F47" w:rsidRDefault="00D05F47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и инвестиций Самарской области </w:t>
      </w:r>
      <w:r w:rsidRPr="00EC084D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>
        <w:rPr>
          <w:rFonts w:ascii="Times New Roman" w:hAnsi="Times New Roman" w:cs="Times New Roman"/>
          <w:sz w:val="28"/>
          <w:szCs w:val="28"/>
        </w:rPr>
        <w:t xml:space="preserve"> сообщил об изменении условий льготного кредитования субъектов малого и среднего предпринимательства. </w:t>
      </w:r>
    </w:p>
    <w:p w:rsidR="002D0B8C" w:rsidRDefault="00C67530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федеральном уровне принято решение о снижении ставок по программам льготного кредитования субъектов малого и среднего предпринимательства. Так, с</w:t>
      </w:r>
      <w:r w:rsidR="002D0B8C" w:rsidRPr="00DD7850">
        <w:rPr>
          <w:rFonts w:ascii="Times New Roman" w:hAnsi="Times New Roman" w:cs="Times New Roman"/>
          <w:sz w:val="28"/>
          <w:szCs w:val="28"/>
        </w:rPr>
        <w:t xml:space="preserve">тавки по пилотной программе инвестиционного кредитования снизились до 2,5% для среднего бизнеса и до 4% – для малых и </w:t>
      </w:r>
      <w:proofErr w:type="spellStart"/>
      <w:r w:rsidR="002D0B8C" w:rsidRPr="00DD785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2D0B8C" w:rsidRPr="00DD7850">
        <w:rPr>
          <w:rFonts w:ascii="Times New Roman" w:hAnsi="Times New Roman" w:cs="Times New Roman"/>
          <w:sz w:val="28"/>
          <w:szCs w:val="28"/>
        </w:rPr>
        <w:t xml:space="preserve">. Максимальная ставка льготного кредита по программе «1764» теперь составляет 10,25%. Предельная ставка по кредитной программе «ПСК» </w:t>
      </w:r>
      <w:r>
        <w:rPr>
          <w:rFonts w:ascii="Times New Roman" w:hAnsi="Times New Roman" w:cs="Times New Roman"/>
          <w:sz w:val="28"/>
          <w:szCs w:val="28"/>
        </w:rPr>
        <w:t xml:space="preserve">уменьшилась до 10,5%. Снижение </w:t>
      </w:r>
      <w:r w:rsidR="002D0B8C" w:rsidRPr="00DD7850">
        <w:rPr>
          <w:rFonts w:ascii="Times New Roman" w:hAnsi="Times New Roman" w:cs="Times New Roman"/>
          <w:sz w:val="28"/>
          <w:szCs w:val="28"/>
        </w:rPr>
        <w:t>стало возможно благодаря изменению ключевой ставки Банка России.</w:t>
      </w:r>
    </w:p>
    <w:p w:rsidR="00D05F47" w:rsidRPr="00DD7850" w:rsidRDefault="00D05F47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Самарской области по новым антикризисным программам, утвержденным в этом году ЦБ РФ совместно с Корпорацией МСП, предпринимателям одобрили 464 заявки. Общий объем выданных средств превышает 4,5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05F47" w:rsidRPr="00DD7850" w:rsidRDefault="00C67530" w:rsidP="00D0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5F47">
        <w:rPr>
          <w:rFonts w:ascii="Times New Roman" w:hAnsi="Times New Roman" w:cs="Times New Roman"/>
          <w:i/>
          <w:sz w:val="28"/>
          <w:szCs w:val="28"/>
        </w:rPr>
        <w:t>Предприниматели Самарской области активно используют федеральные инстру</w:t>
      </w:r>
      <w:r w:rsidR="00707ADA" w:rsidRPr="00D05F47">
        <w:rPr>
          <w:rFonts w:ascii="Times New Roman" w:hAnsi="Times New Roman" w:cs="Times New Roman"/>
          <w:i/>
          <w:sz w:val="28"/>
          <w:szCs w:val="28"/>
        </w:rPr>
        <w:t xml:space="preserve">менты для развития своего дела, реализации новых проектов. В этом году </w:t>
      </w:r>
      <w:r w:rsidR="00D05F47" w:rsidRPr="00D05F47">
        <w:rPr>
          <w:rFonts w:ascii="Times New Roman" w:hAnsi="Times New Roman" w:cs="Times New Roman"/>
          <w:i/>
          <w:sz w:val="28"/>
          <w:szCs w:val="28"/>
        </w:rPr>
        <w:t xml:space="preserve">по всем действующим федеральным программам льготного кредитования предприятия нашего региона получили почти 40 </w:t>
      </w:r>
      <w:proofErr w:type="gramStart"/>
      <w:r w:rsidR="00D05F47" w:rsidRPr="00D05F47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D05F47" w:rsidRPr="00D05F47">
        <w:rPr>
          <w:rFonts w:ascii="Times New Roman" w:hAnsi="Times New Roman" w:cs="Times New Roman"/>
          <w:i/>
          <w:sz w:val="28"/>
          <w:szCs w:val="28"/>
        </w:rPr>
        <w:t xml:space="preserve"> рублей. Снижение ставок сделает финансовые продукты еще более привлекательными и позволит нашим предприятиям уверенно воплощать в жизнь свои </w:t>
      </w:r>
      <w:proofErr w:type="gramStart"/>
      <w:r w:rsidR="00D05F47" w:rsidRPr="00D05F47">
        <w:rPr>
          <w:rFonts w:ascii="Times New Roman" w:hAnsi="Times New Roman" w:cs="Times New Roman"/>
          <w:i/>
          <w:sz w:val="28"/>
          <w:szCs w:val="28"/>
        </w:rPr>
        <w:t>амбициозные</w:t>
      </w:r>
      <w:proofErr w:type="gramEnd"/>
      <w:r w:rsidR="00D05F47" w:rsidRPr="00D05F47">
        <w:rPr>
          <w:rFonts w:ascii="Times New Roman" w:hAnsi="Times New Roman" w:cs="Times New Roman"/>
          <w:i/>
          <w:sz w:val="28"/>
          <w:szCs w:val="28"/>
        </w:rPr>
        <w:t xml:space="preserve"> планы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5F47">
        <w:rPr>
          <w:rFonts w:ascii="Times New Roman" w:hAnsi="Times New Roman" w:cs="Times New Roman"/>
          <w:sz w:val="28"/>
          <w:szCs w:val="28"/>
        </w:rPr>
        <w:t xml:space="preserve">, - сказал </w:t>
      </w:r>
      <w:r w:rsidR="00D05F47" w:rsidRPr="00D05F47">
        <w:rPr>
          <w:rFonts w:ascii="Times New Roman" w:hAnsi="Times New Roman" w:cs="Times New Roman"/>
          <w:sz w:val="28"/>
          <w:szCs w:val="28"/>
        </w:rPr>
        <w:t>Дмитрий Богданов</w:t>
      </w:r>
      <w:r w:rsidR="00D05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B8C" w:rsidRPr="00DD7850" w:rsidRDefault="002D0B8C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 w:rsidRPr="00DD7850">
        <w:rPr>
          <w:rFonts w:ascii="Times New Roman" w:hAnsi="Times New Roman" w:cs="Times New Roman"/>
          <w:sz w:val="28"/>
          <w:szCs w:val="28"/>
        </w:rPr>
        <w:t xml:space="preserve">Так, совместная программа Министерства экономического развития РФ, Банка России и Корпорации МСП запущена 25 августа и действует для производственных предприятий, а также компаний в сфере транспортировки и хранения, гостиниц. Кредит от 50 </w:t>
      </w:r>
      <w:proofErr w:type="gramStart"/>
      <w:r w:rsidRPr="00DD785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D7850">
        <w:rPr>
          <w:rFonts w:ascii="Times New Roman" w:hAnsi="Times New Roman" w:cs="Times New Roman"/>
          <w:sz w:val="28"/>
          <w:szCs w:val="28"/>
        </w:rPr>
        <w:t xml:space="preserve"> рублей под 2,5 и 4% годовых по этой программе предприниматели могут получить в 48 банках, перечень которых опубликован на сайте Минэкономразвития. Для помощи в структурировании сделок на Цифровой платформе МСП</w:t>
      </w:r>
      <w:proofErr w:type="gramStart"/>
      <w:r w:rsidRPr="00DD7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7850">
        <w:rPr>
          <w:rFonts w:ascii="Times New Roman" w:hAnsi="Times New Roman" w:cs="Times New Roman"/>
          <w:sz w:val="28"/>
          <w:szCs w:val="28"/>
        </w:rPr>
        <w:t>Ф действует спе</w:t>
      </w:r>
      <w:r w:rsidR="00C67530">
        <w:rPr>
          <w:rFonts w:ascii="Times New Roman" w:hAnsi="Times New Roman" w:cs="Times New Roman"/>
          <w:sz w:val="28"/>
          <w:szCs w:val="28"/>
        </w:rPr>
        <w:t>циальный информационный сервис.</w:t>
      </w:r>
    </w:p>
    <w:p w:rsidR="002D0B8C" w:rsidRPr="00DD7850" w:rsidRDefault="002D0B8C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 w:rsidRPr="00DD7850">
        <w:rPr>
          <w:rFonts w:ascii="Times New Roman" w:hAnsi="Times New Roman" w:cs="Times New Roman"/>
          <w:sz w:val="28"/>
          <w:szCs w:val="28"/>
        </w:rPr>
        <w:t>Кредиты по Программе «1764», реализуемой в рамках нацпроекта «Малое и среднее предпринимательство», предоставляются более чем в 100 банках. Максимальная ставка по программе рассчитывается по формуле «ключевая ставка ЦБ РФ + не более 2,75%» и на текущий момент составляет не более 10,25% годо</w:t>
      </w:r>
      <w:r w:rsidR="00C67530">
        <w:rPr>
          <w:rFonts w:ascii="Times New Roman" w:hAnsi="Times New Roman" w:cs="Times New Roman"/>
          <w:sz w:val="28"/>
          <w:szCs w:val="28"/>
        </w:rPr>
        <w:t>вых.</w:t>
      </w:r>
    </w:p>
    <w:p w:rsidR="00851D6C" w:rsidRDefault="002D0B8C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 w:rsidRPr="00DD7850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«ПСК» малый и средний бизнес может получить заемные средства на инвестиционные, оборотные цели и рефинансирование ранее полученных займов в 59 банках-партнерах. Кредиты по льготным ставкам доступны на срок до трех лет. Их могут получить предприниматели из любых отраслей, кроме тех, кто занимается производством или продажей подакцизных товаров. Кредитование доступно от 3 миллионов рублей. С начала года было выдано 4,2 тысячи кредитов на 98 </w:t>
      </w:r>
      <w:proofErr w:type="gramStart"/>
      <w:r w:rsidRPr="00DD785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D785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7530" w:rsidRDefault="00C67530" w:rsidP="00C67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530" w:rsidRDefault="00C67530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Pr="00DD7850">
        <w:rPr>
          <w:rFonts w:ascii="Times New Roman" w:hAnsi="Times New Roman" w:cs="Times New Roman"/>
          <w:sz w:val="28"/>
          <w:szCs w:val="28"/>
        </w:rPr>
        <w:t>Министра экономического развития РФ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7530" w:rsidRDefault="00C67530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850">
        <w:rPr>
          <w:rFonts w:ascii="Times New Roman" w:hAnsi="Times New Roman" w:cs="Times New Roman"/>
          <w:sz w:val="28"/>
          <w:szCs w:val="28"/>
        </w:rPr>
        <w:t>Мы регулярно общаемся с предпринимателями из регионов России и видим большой запрос на доступные кредитные продукты. Благодаря снижению ставок государственные программы станут более привлек</w:t>
      </w:r>
      <w:r>
        <w:rPr>
          <w:rFonts w:ascii="Times New Roman" w:hAnsi="Times New Roman" w:cs="Times New Roman"/>
          <w:sz w:val="28"/>
          <w:szCs w:val="28"/>
        </w:rPr>
        <w:t>ательными для предпринимателей. Н</w:t>
      </w:r>
      <w:r w:rsidRPr="00DD7850">
        <w:rPr>
          <w:rFonts w:ascii="Times New Roman" w:hAnsi="Times New Roman" w:cs="Times New Roman"/>
          <w:sz w:val="28"/>
          <w:szCs w:val="28"/>
        </w:rPr>
        <w:t xml:space="preserve">а сегодня самая популярная государственная кредитная программа - «1764» для малого и среднего бизнеса, а также самозанятых. Программа действует с 2019 года и на текущий момент по ней сформирован кредитный портфель в объеме около 900 </w:t>
      </w:r>
      <w:proofErr w:type="gramStart"/>
      <w:r w:rsidRPr="00DD785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D7850">
        <w:rPr>
          <w:rFonts w:ascii="Times New Roman" w:hAnsi="Times New Roman" w:cs="Times New Roman"/>
          <w:sz w:val="28"/>
          <w:szCs w:val="28"/>
        </w:rPr>
        <w:t xml:space="preserve"> рублей по более, чем 50 тысячам кредитных соглашений».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DD7850">
        <w:rPr>
          <w:rFonts w:ascii="Times New Roman" w:hAnsi="Times New Roman" w:cs="Times New Roman"/>
          <w:sz w:val="28"/>
          <w:szCs w:val="28"/>
        </w:rPr>
        <w:t>онастройка</w:t>
      </w:r>
      <w:proofErr w:type="spellEnd"/>
      <w:r w:rsidRPr="00DD7850">
        <w:rPr>
          <w:rFonts w:ascii="Times New Roman" w:hAnsi="Times New Roman" w:cs="Times New Roman"/>
          <w:sz w:val="28"/>
          <w:szCs w:val="28"/>
        </w:rPr>
        <w:t xml:space="preserve"> программ для малого и среднего бизнеса продолжается.</w:t>
      </w:r>
    </w:p>
    <w:p w:rsidR="00C67530" w:rsidRDefault="00C67530" w:rsidP="00C67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530" w:rsidRDefault="00C67530" w:rsidP="00C675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7530">
        <w:rPr>
          <w:rFonts w:ascii="Times New Roman" w:hAnsi="Times New Roman" w:cs="Times New Roman"/>
          <w:sz w:val="28"/>
          <w:szCs w:val="28"/>
        </w:rPr>
        <w:t>Александр И</w:t>
      </w:r>
      <w:r>
        <w:rPr>
          <w:rFonts w:ascii="Times New Roman" w:hAnsi="Times New Roman" w:cs="Times New Roman"/>
          <w:sz w:val="28"/>
          <w:szCs w:val="28"/>
        </w:rPr>
        <w:t xml:space="preserve">саевич, </w:t>
      </w:r>
      <w:r w:rsidRPr="00C67530">
        <w:rPr>
          <w:rFonts w:ascii="Times New Roman" w:hAnsi="Times New Roman" w:cs="Times New Roman"/>
          <w:sz w:val="28"/>
          <w:szCs w:val="28"/>
        </w:rPr>
        <w:t>генеральный директор Корпорации МСП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bookmarkEnd w:id="0"/>
    <w:p w:rsidR="00C67530" w:rsidRPr="00DD7850" w:rsidRDefault="00C67530" w:rsidP="00C67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530">
        <w:rPr>
          <w:rFonts w:ascii="Times New Roman" w:hAnsi="Times New Roman" w:cs="Times New Roman"/>
          <w:sz w:val="28"/>
          <w:szCs w:val="28"/>
        </w:rPr>
        <w:t>По программе инвестиционного кредитования ставки достигли минимального уровня, таких продуктов никогда не было на рынке. Только такой уровень ставок позволяет реализовывать инвестиционные проекты, создавать новые производства и рабочие места. Мы видим огромный запрос бизнеса на помощь в структурировании сделок, всего за неделю мы получили более 100 заявок от предпринимателей, у которых есть инвестиционные проекты, но и</w:t>
      </w:r>
      <w:r>
        <w:rPr>
          <w:rFonts w:ascii="Times New Roman" w:hAnsi="Times New Roman" w:cs="Times New Roman"/>
          <w:sz w:val="28"/>
          <w:szCs w:val="28"/>
        </w:rPr>
        <w:t xml:space="preserve">м нужна помощь в их «упаковке». </w:t>
      </w:r>
    </w:p>
    <w:sectPr w:rsidR="00C67530" w:rsidRPr="00DD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82"/>
    <w:rsid w:val="001E2880"/>
    <w:rsid w:val="002D0B8C"/>
    <w:rsid w:val="00707ADA"/>
    <w:rsid w:val="00851D6C"/>
    <w:rsid w:val="00B63882"/>
    <w:rsid w:val="00C67530"/>
    <w:rsid w:val="00D05F47"/>
    <w:rsid w:val="00DD7850"/>
    <w:rsid w:val="00E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2022-09-26T05:44:00Z</dcterms:created>
  <dcterms:modified xsi:type="dcterms:W3CDTF">2022-09-26T05:44:00Z</dcterms:modified>
</cp:coreProperties>
</file>