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A29CB">
        <w:rPr>
          <w:b/>
          <w:bCs/>
          <w:color w:val="212121"/>
          <w:sz w:val="21"/>
          <w:szCs w:val="21"/>
        </w:rPr>
        <w:t>АДМИНИСТРАЦИЯ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A29CB">
        <w:rPr>
          <w:b/>
          <w:bCs/>
          <w:color w:val="212121"/>
          <w:sz w:val="21"/>
          <w:szCs w:val="21"/>
        </w:rPr>
        <w:t>СЕЛЬСКОГО ПОСЕЛЕНИЯ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A29CB">
        <w:rPr>
          <w:b/>
          <w:bCs/>
          <w:color w:val="212121"/>
          <w:sz w:val="21"/>
          <w:szCs w:val="21"/>
        </w:rPr>
        <w:t>ЗУЕВКА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A29CB">
        <w:rPr>
          <w:b/>
          <w:bCs/>
          <w:color w:val="212121"/>
          <w:sz w:val="21"/>
          <w:szCs w:val="21"/>
        </w:rPr>
        <w:t>МУНИЦИПАЛЬНЫЙ РАЙОН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A29CB">
        <w:rPr>
          <w:b/>
          <w:bCs/>
          <w:color w:val="212121"/>
          <w:sz w:val="21"/>
          <w:szCs w:val="21"/>
        </w:rPr>
        <w:t>НЕФТЕГОРСКИЙ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A29CB">
        <w:rPr>
          <w:b/>
          <w:bCs/>
          <w:color w:val="212121"/>
          <w:sz w:val="21"/>
          <w:szCs w:val="21"/>
        </w:rPr>
        <w:t>САМАРСКОЙ ОБЛАСТИ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</w:p>
    <w:p w:rsidR="00CA29CB" w:rsidRPr="00CA29CB" w:rsidRDefault="00CA29CB" w:rsidP="00CA29CB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CA29CB">
        <w:rPr>
          <w:b/>
          <w:bCs/>
          <w:color w:val="212121"/>
          <w:sz w:val="21"/>
          <w:szCs w:val="21"/>
        </w:rPr>
        <w:t>РАСПОРЯЖЕНИЕ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  <w:u w:val="single"/>
        </w:rPr>
        <w:t>19.11.2020 № 13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>О внесении изменений в сводную бюджетную роспись расходов сельского поселения Зуевка на 2020 год.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 xml:space="preserve">Руководствуясь абзацем 6 п. 3 ст. 217 ч. 3 и п.4 абзац 2 Бюджетного кодекса Российской Федерации, внести изменения в бюджетную роспись расходов бюджета сельского поселения Зуевка муниципального района </w:t>
      </w:r>
      <w:proofErr w:type="spellStart"/>
      <w:r w:rsidRPr="00CA29CB">
        <w:rPr>
          <w:color w:val="212121"/>
          <w:sz w:val="21"/>
          <w:szCs w:val="21"/>
        </w:rPr>
        <w:t>Нефтегорский</w:t>
      </w:r>
      <w:proofErr w:type="spellEnd"/>
      <w:r w:rsidRPr="00CA29CB">
        <w:rPr>
          <w:color w:val="212121"/>
          <w:sz w:val="21"/>
          <w:szCs w:val="21"/>
        </w:rPr>
        <w:t xml:space="preserve"> Самарской области. Получатель       </w:t>
      </w:r>
      <w:r w:rsidRPr="00CA29CB">
        <w:rPr>
          <w:b/>
          <w:bCs/>
          <w:color w:val="212121"/>
          <w:sz w:val="21"/>
          <w:szCs w:val="21"/>
        </w:rPr>
        <w:t>Администрация сельского поселения Зуевка.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 xml:space="preserve">       Цель </w:t>
      </w:r>
      <w:proofErr w:type="gramStart"/>
      <w:r w:rsidRPr="00CA29CB">
        <w:rPr>
          <w:color w:val="212121"/>
          <w:sz w:val="21"/>
          <w:szCs w:val="21"/>
        </w:rPr>
        <w:t>расходов :</w:t>
      </w:r>
      <w:proofErr w:type="gramEnd"/>
      <w:r w:rsidRPr="00CA29CB">
        <w:rPr>
          <w:color w:val="212121"/>
          <w:sz w:val="21"/>
          <w:szCs w:val="21"/>
        </w:rPr>
        <w:t>       Заправка картриджа, ТО оргтехники.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b/>
          <w:bCs/>
          <w:color w:val="212121"/>
          <w:sz w:val="21"/>
          <w:szCs w:val="21"/>
        </w:rPr>
        <w:t>1.Уменьшить бюджетные ассигнования на 2 000,00рублей: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>- Раздел, подраздел </w:t>
      </w:r>
      <w:r w:rsidRPr="00CA29CB">
        <w:rPr>
          <w:b/>
          <w:bCs/>
          <w:color w:val="212121"/>
          <w:sz w:val="21"/>
          <w:szCs w:val="21"/>
        </w:rPr>
        <w:t>0203 - </w:t>
      </w:r>
      <w:r w:rsidRPr="00CA29CB">
        <w:rPr>
          <w:color w:val="212121"/>
          <w:sz w:val="21"/>
          <w:szCs w:val="21"/>
        </w:rPr>
        <w:t>Мобилизационная и вневойсковая подготовка.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>-Целевая статья – </w:t>
      </w:r>
      <w:r w:rsidRPr="00CA29CB">
        <w:rPr>
          <w:b/>
          <w:bCs/>
          <w:color w:val="212121"/>
          <w:sz w:val="21"/>
          <w:szCs w:val="21"/>
        </w:rPr>
        <w:t>9900051180 – </w:t>
      </w:r>
      <w:r w:rsidRPr="00CA29CB">
        <w:rPr>
          <w:color w:val="212121"/>
          <w:sz w:val="21"/>
          <w:szCs w:val="21"/>
        </w:rPr>
        <w:t>Субвенции на осуществление первичного воинского учета на территориях, где отсутствуют военные комиссариаты.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>-КВР </w:t>
      </w:r>
      <w:r w:rsidRPr="00CA29CB">
        <w:rPr>
          <w:b/>
          <w:bCs/>
          <w:color w:val="212121"/>
          <w:sz w:val="21"/>
          <w:szCs w:val="21"/>
        </w:rPr>
        <w:t>244</w:t>
      </w:r>
      <w:r w:rsidRPr="00CA29CB">
        <w:rPr>
          <w:color w:val="212121"/>
          <w:sz w:val="21"/>
          <w:szCs w:val="21"/>
        </w:rPr>
        <w:t> – иные закупки товаров, работ и услуг для обеспечения государственных (муниципальных) нужд.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>-КОСГУ </w:t>
      </w:r>
      <w:r w:rsidRPr="00CA29CB">
        <w:rPr>
          <w:b/>
          <w:bCs/>
          <w:color w:val="212121"/>
          <w:sz w:val="21"/>
          <w:szCs w:val="21"/>
        </w:rPr>
        <w:t>346: - </w:t>
      </w:r>
      <w:r w:rsidRPr="00CA29CB">
        <w:rPr>
          <w:color w:val="212121"/>
          <w:sz w:val="21"/>
          <w:szCs w:val="21"/>
        </w:rPr>
        <w:t>2 000,00 рублей.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b/>
          <w:bCs/>
          <w:color w:val="212121"/>
          <w:sz w:val="21"/>
          <w:szCs w:val="21"/>
        </w:rPr>
        <w:t>2.Увеличить бюджетные ассигнования на 2 000,00 рублей: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>- Раздел, подраздел </w:t>
      </w:r>
      <w:r w:rsidRPr="00CA29CB">
        <w:rPr>
          <w:b/>
          <w:bCs/>
          <w:color w:val="212121"/>
          <w:sz w:val="21"/>
          <w:szCs w:val="21"/>
        </w:rPr>
        <w:t>0203 - </w:t>
      </w:r>
      <w:r w:rsidRPr="00CA29CB">
        <w:rPr>
          <w:color w:val="212121"/>
          <w:sz w:val="21"/>
          <w:szCs w:val="21"/>
        </w:rPr>
        <w:t>Мобилизационная и вневойсковая подготовка.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>-Целевая статья – </w:t>
      </w:r>
      <w:r w:rsidRPr="00CA29CB">
        <w:rPr>
          <w:b/>
          <w:bCs/>
          <w:color w:val="212121"/>
          <w:sz w:val="21"/>
          <w:szCs w:val="21"/>
        </w:rPr>
        <w:t>9900051180 – </w:t>
      </w:r>
      <w:r w:rsidRPr="00CA29CB">
        <w:rPr>
          <w:color w:val="212121"/>
          <w:sz w:val="21"/>
          <w:szCs w:val="21"/>
        </w:rPr>
        <w:t>Субвенции на осуществление первичного воинского учета на территориях, где отсутствуют военные комиссариаты.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>-КВР </w:t>
      </w:r>
      <w:r w:rsidRPr="00CA29CB">
        <w:rPr>
          <w:b/>
          <w:bCs/>
          <w:color w:val="212121"/>
          <w:sz w:val="21"/>
          <w:szCs w:val="21"/>
        </w:rPr>
        <w:t>244</w:t>
      </w:r>
      <w:r w:rsidRPr="00CA29CB">
        <w:rPr>
          <w:color w:val="212121"/>
          <w:sz w:val="21"/>
          <w:szCs w:val="21"/>
        </w:rPr>
        <w:t> – иные закупки товаров, работ и услуг для обеспечения государственных (муниципальных) нужд.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>-КОСГУ </w:t>
      </w:r>
      <w:r w:rsidRPr="00CA29CB">
        <w:rPr>
          <w:b/>
          <w:bCs/>
          <w:color w:val="212121"/>
          <w:sz w:val="21"/>
          <w:szCs w:val="21"/>
        </w:rPr>
        <w:t>225: - </w:t>
      </w:r>
      <w:r w:rsidRPr="00CA29CB">
        <w:rPr>
          <w:color w:val="212121"/>
          <w:sz w:val="21"/>
          <w:szCs w:val="21"/>
        </w:rPr>
        <w:t>2 000,00 рублей.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> </w:t>
      </w:r>
    </w:p>
    <w:p w:rsidR="00CA29CB" w:rsidRPr="00CA29CB" w:rsidRDefault="00CA29CB" w:rsidP="00CA29CB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A29CB">
        <w:rPr>
          <w:color w:val="212121"/>
          <w:sz w:val="21"/>
          <w:szCs w:val="21"/>
        </w:rPr>
        <w:t xml:space="preserve">       Глава сельского поселения </w:t>
      </w:r>
      <w:proofErr w:type="gramStart"/>
      <w:r w:rsidRPr="00CA29CB">
        <w:rPr>
          <w:color w:val="212121"/>
          <w:sz w:val="21"/>
          <w:szCs w:val="21"/>
        </w:rPr>
        <w:t>Зуевка:   </w:t>
      </w:r>
      <w:proofErr w:type="gramEnd"/>
      <w:r w:rsidRPr="00CA29CB">
        <w:rPr>
          <w:color w:val="212121"/>
          <w:sz w:val="21"/>
          <w:szCs w:val="21"/>
        </w:rPr>
        <w:t xml:space="preserve">                                           </w:t>
      </w:r>
      <w:proofErr w:type="spellStart"/>
      <w:r w:rsidRPr="00CA29CB">
        <w:rPr>
          <w:color w:val="212121"/>
          <w:sz w:val="21"/>
          <w:szCs w:val="21"/>
        </w:rPr>
        <w:t>М.А.Решетов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79"/>
    <w:rsid w:val="003E0016"/>
    <w:rsid w:val="00673D79"/>
    <w:rsid w:val="00CA29C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CA021-9DA4-4D3C-A3CF-CBE3C451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9CB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diakov.net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2021-01-17T12:04:00Z</dcterms:created>
  <dcterms:modified xsi:type="dcterms:W3CDTF">2021-01-17T12:04:00Z</dcterms:modified>
</cp:coreProperties>
</file>