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РОССИЙСКАЯ ФЕДЕРАЦИЯ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САМАРСКАЯ ОБЛАСТЬ,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МУНИЦИПАЛЬНЫЙ РАЙОН НЕФТЕГОРСКИЙ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СОБРАНИЕ ПРЕДСТАВИТЕЛЕЙ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СЕЛЬСКОГО ПОСЕЛЕНИЯ ЗУЕВКА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ТРЕТЬЕГО СОЗЫВА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_____________________________________________________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РЕШЕНИЕ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от 02 февраля 2016 года                                                                                                 № 28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991FF3" w:rsidRPr="00991FF3" w:rsidTr="00991F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FF3" w:rsidRPr="00991FF3" w:rsidRDefault="00991FF3" w:rsidP="00991FF3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>Об утверждении Порядка предоставления субсидий</w:t>
            </w:r>
          </w:p>
          <w:p w:rsidR="00991FF3" w:rsidRPr="00991FF3" w:rsidRDefault="00991FF3" w:rsidP="00991FF3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 xml:space="preserve">за счёт средств местного бюджета    гражданам, ведущим личные подсобные хозяйства в сельском поселении Зуевка муниципального района </w:t>
            </w:r>
            <w:proofErr w:type="spellStart"/>
            <w:r w:rsidRPr="00991FF3">
              <w:rPr>
                <w:color w:val="212121"/>
                <w:sz w:val="21"/>
                <w:szCs w:val="21"/>
              </w:rPr>
              <w:t>Нефтегорский</w:t>
            </w:r>
            <w:proofErr w:type="spellEnd"/>
            <w:r w:rsidRPr="00991FF3">
              <w:rPr>
                <w:color w:val="212121"/>
                <w:sz w:val="21"/>
                <w:szCs w:val="21"/>
              </w:rPr>
              <w:t>, в целях возмещения части затрат в связи с производством сельскохозяйственной продукции в части расходов на производство реализованного молока</w:t>
            </w:r>
          </w:p>
        </w:tc>
      </w:tr>
      <w:tr w:rsidR="00991FF3" w:rsidRPr="00991FF3" w:rsidTr="00991F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FF3" w:rsidRPr="00991FF3" w:rsidRDefault="00991FF3" w:rsidP="00991FF3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 xml:space="preserve">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Собрание представителей сельского поселения Зуевка муниципального района </w:t>
            </w:r>
            <w:proofErr w:type="spellStart"/>
            <w:r w:rsidRPr="00991FF3">
              <w:rPr>
                <w:color w:val="212121"/>
                <w:sz w:val="21"/>
                <w:szCs w:val="21"/>
              </w:rPr>
              <w:t>Нефтегорский</w:t>
            </w:r>
            <w:proofErr w:type="spellEnd"/>
            <w:r w:rsidRPr="00991FF3">
              <w:rPr>
                <w:color w:val="212121"/>
                <w:sz w:val="21"/>
                <w:szCs w:val="21"/>
              </w:rPr>
              <w:t xml:space="preserve"> Самарской области</w:t>
            </w:r>
          </w:p>
        </w:tc>
      </w:tr>
    </w:tbl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РЕШИЛО: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991FF3" w:rsidRPr="00991FF3" w:rsidTr="00991FF3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91FF3" w:rsidRPr="00991FF3" w:rsidRDefault="00991FF3" w:rsidP="00991FF3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 xml:space="preserve">1.    Утвердить прилагаемый Порядок предоставления субсидий за счёт средств местного бюджета гражданам, ведущим личные подсобные хозяйства в сельском поселении Зуевка муниципального района </w:t>
            </w:r>
            <w:proofErr w:type="spellStart"/>
            <w:r w:rsidRPr="00991FF3">
              <w:rPr>
                <w:color w:val="212121"/>
                <w:sz w:val="21"/>
                <w:szCs w:val="21"/>
              </w:rPr>
              <w:t>Нефтегорский</w:t>
            </w:r>
            <w:proofErr w:type="spellEnd"/>
            <w:r w:rsidRPr="00991FF3">
              <w:rPr>
                <w:color w:val="212121"/>
                <w:sz w:val="21"/>
                <w:szCs w:val="21"/>
              </w:rPr>
              <w:t>, в целях возмещения части затрат в связи с производством сельскохозяйственной продукции в части расходов на производство реализованного молока.</w:t>
            </w:r>
          </w:p>
          <w:p w:rsidR="00991FF3" w:rsidRPr="00991FF3" w:rsidRDefault="00991FF3" w:rsidP="00991FF3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>      2. Опубликовать настоящее решение в   газете «Зуевская весточка» и разместить на официальном сайте </w:t>
            </w:r>
            <w:hyperlink r:id="rId4" w:history="1">
              <w:r w:rsidRPr="00991FF3">
                <w:rPr>
                  <w:color w:val="0263B2"/>
                  <w:sz w:val="21"/>
                  <w:szCs w:val="21"/>
                  <w:u w:val="single"/>
                </w:rPr>
                <w:t>www.neftegorskadm.ru</w:t>
              </w:r>
            </w:hyperlink>
          </w:p>
          <w:p w:rsidR="00991FF3" w:rsidRPr="00991FF3" w:rsidRDefault="00991FF3" w:rsidP="00991FF3">
            <w:pPr>
              <w:spacing w:after="100" w:afterAutospacing="1" w:line="240" w:lineRule="auto"/>
              <w:ind w:firstLine="0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>3.Настоящее решение вступает в силу со дня его официального опубликования.</w:t>
            </w:r>
          </w:p>
        </w:tc>
      </w:tr>
    </w:tbl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Председатель Собрания представителей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 xml:space="preserve">сельского поселения Зуевка                                                                             </w:t>
      </w:r>
      <w:proofErr w:type="spellStart"/>
      <w:r w:rsidRPr="00991FF3">
        <w:rPr>
          <w:color w:val="212121"/>
          <w:sz w:val="21"/>
          <w:szCs w:val="21"/>
        </w:rPr>
        <w:t>А.В.Скоков</w:t>
      </w:r>
      <w:proofErr w:type="spellEnd"/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               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                  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                   Глава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 xml:space="preserve">сельского поселения Зуевка                                                                          </w:t>
      </w:r>
      <w:proofErr w:type="spellStart"/>
      <w:r w:rsidRPr="00991FF3">
        <w:rPr>
          <w:color w:val="212121"/>
          <w:sz w:val="21"/>
          <w:szCs w:val="21"/>
        </w:rPr>
        <w:t>М.А.Решетов</w:t>
      </w:r>
      <w:proofErr w:type="spellEnd"/>
    </w:p>
    <w:p w:rsidR="00991FF3" w:rsidRPr="00991FF3" w:rsidRDefault="00991FF3" w:rsidP="00991FF3">
      <w:pPr>
        <w:spacing w:line="240" w:lineRule="auto"/>
        <w:ind w:firstLine="0"/>
        <w:rPr>
          <w:sz w:val="24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3511"/>
      </w:tblGrid>
      <w:tr w:rsidR="00991FF3" w:rsidRPr="00991FF3" w:rsidTr="00991FF3">
        <w:tc>
          <w:tcPr>
            <w:tcW w:w="0" w:type="auto"/>
            <w:shd w:val="clear" w:color="auto" w:fill="FFFFFF"/>
            <w:vAlign w:val="center"/>
            <w:hideMark/>
          </w:tcPr>
          <w:p w:rsidR="00991FF3" w:rsidRPr="00991FF3" w:rsidRDefault="00991FF3" w:rsidP="00991FF3">
            <w:pPr>
              <w:spacing w:line="240" w:lineRule="auto"/>
              <w:ind w:firstLine="0"/>
              <w:rPr>
                <w:sz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91FF3" w:rsidRPr="00991FF3" w:rsidRDefault="00991FF3" w:rsidP="00991FF3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>УТВЕРЖДЁН</w:t>
            </w:r>
          </w:p>
          <w:p w:rsidR="00991FF3" w:rsidRPr="00991FF3" w:rsidRDefault="00991FF3" w:rsidP="00991FF3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>Решением Собрания представителей</w:t>
            </w:r>
          </w:p>
          <w:p w:rsidR="00991FF3" w:rsidRPr="00991FF3" w:rsidRDefault="00991FF3" w:rsidP="00991FF3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lastRenderedPageBreak/>
              <w:t>сельского поселения Зуевка</w:t>
            </w:r>
          </w:p>
          <w:p w:rsidR="00991FF3" w:rsidRPr="00991FF3" w:rsidRDefault="00991FF3" w:rsidP="00991FF3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 xml:space="preserve">муниципального района </w:t>
            </w:r>
            <w:proofErr w:type="spellStart"/>
            <w:r w:rsidRPr="00991FF3">
              <w:rPr>
                <w:color w:val="212121"/>
                <w:sz w:val="21"/>
                <w:szCs w:val="21"/>
              </w:rPr>
              <w:t>Нефтегорский</w:t>
            </w:r>
            <w:proofErr w:type="spellEnd"/>
          </w:p>
          <w:p w:rsidR="00991FF3" w:rsidRPr="00991FF3" w:rsidRDefault="00991FF3" w:rsidP="00991FF3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>Самарской области</w:t>
            </w:r>
          </w:p>
          <w:p w:rsidR="00991FF3" w:rsidRPr="00991FF3" w:rsidRDefault="00991FF3" w:rsidP="00991FF3">
            <w:pPr>
              <w:spacing w:after="100" w:afterAutospacing="1" w:line="240" w:lineRule="auto"/>
              <w:ind w:firstLine="0"/>
              <w:jc w:val="center"/>
              <w:rPr>
                <w:color w:val="212121"/>
                <w:sz w:val="21"/>
                <w:szCs w:val="21"/>
              </w:rPr>
            </w:pPr>
            <w:r w:rsidRPr="00991FF3">
              <w:rPr>
                <w:color w:val="212121"/>
                <w:sz w:val="21"/>
                <w:szCs w:val="21"/>
              </w:rPr>
              <w:t>от 02.02.2016 г. № 28</w:t>
            </w:r>
          </w:p>
        </w:tc>
      </w:tr>
    </w:tbl>
    <w:p w:rsidR="00991FF3" w:rsidRPr="00991FF3" w:rsidRDefault="00991FF3" w:rsidP="00991FF3">
      <w:pPr>
        <w:spacing w:line="240" w:lineRule="auto"/>
        <w:ind w:firstLine="0"/>
        <w:rPr>
          <w:sz w:val="24"/>
        </w:rPr>
      </w:pPr>
      <w:r w:rsidRPr="00991FF3">
        <w:rPr>
          <w:color w:val="212121"/>
          <w:sz w:val="21"/>
          <w:szCs w:val="21"/>
        </w:rPr>
        <w:lastRenderedPageBreak/>
        <w:br/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ПОРЯДОК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jc w:val="center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 xml:space="preserve">предоставления субсидий гражданам, ведущим личные подсобные хозяйства в сельском поселении Зуевка муниципального района </w:t>
      </w:r>
      <w:proofErr w:type="spellStart"/>
      <w:r w:rsidRPr="00991FF3">
        <w:rPr>
          <w:color w:val="212121"/>
          <w:sz w:val="21"/>
          <w:szCs w:val="21"/>
        </w:rPr>
        <w:t>Нефтегорский</w:t>
      </w:r>
      <w:proofErr w:type="spellEnd"/>
      <w:r w:rsidRPr="00991FF3">
        <w:rPr>
          <w:color w:val="212121"/>
          <w:sz w:val="21"/>
          <w:szCs w:val="21"/>
        </w:rPr>
        <w:t>, в целях возмещения части затрат в связи с производством сельскохозяйственной продукции в части расходов на производство реализованного молока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 xml:space="preserve">1. Настоящий Порядок определяет механизм предоставления субсидий за счет средств местного бюджета сельского поселения Зуевка муниципального района </w:t>
      </w:r>
      <w:proofErr w:type="spellStart"/>
      <w:r w:rsidRPr="00991FF3">
        <w:rPr>
          <w:color w:val="212121"/>
          <w:sz w:val="21"/>
          <w:szCs w:val="21"/>
        </w:rPr>
        <w:t>Нефтегорский</w:t>
      </w:r>
      <w:proofErr w:type="spellEnd"/>
      <w:r w:rsidRPr="00991FF3">
        <w:rPr>
          <w:color w:val="212121"/>
          <w:sz w:val="21"/>
          <w:szCs w:val="21"/>
        </w:rPr>
        <w:t xml:space="preserve"> Самарской области (далее – местный бюджет) гражданам, ведущим личные подсобные хозяйства на территории сельского поселения Зуевка муниципального района </w:t>
      </w:r>
      <w:proofErr w:type="spellStart"/>
      <w:r w:rsidRPr="00991FF3">
        <w:rPr>
          <w:color w:val="212121"/>
          <w:sz w:val="21"/>
          <w:szCs w:val="21"/>
        </w:rPr>
        <w:t>Нефтегорский</w:t>
      </w:r>
      <w:proofErr w:type="spellEnd"/>
      <w:r w:rsidRPr="00991FF3">
        <w:rPr>
          <w:color w:val="212121"/>
          <w:sz w:val="21"/>
          <w:szCs w:val="21"/>
        </w:rPr>
        <w:t>, в целях возмещения части затрат в связи с производством сельскохозяйственной продукции в части расходов на производство реализованного молока (далее – субсидии).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 xml:space="preserve">2. Предоставление субсидий осуществляется в соответствии со сводной бюджетной росписью местного бюджета на соответствующий финансовый год в пределах лимитов бюджетных обязательств по предоставлению субсидий, утверждаемых в установленном порядке Администрации сельского поселения Зуевка муниципального района </w:t>
      </w:r>
      <w:proofErr w:type="spellStart"/>
      <w:r w:rsidRPr="00991FF3">
        <w:rPr>
          <w:color w:val="212121"/>
          <w:sz w:val="21"/>
          <w:szCs w:val="21"/>
        </w:rPr>
        <w:t>Нефтегорский</w:t>
      </w:r>
      <w:proofErr w:type="spellEnd"/>
      <w:r w:rsidRPr="00991FF3">
        <w:rPr>
          <w:color w:val="212121"/>
          <w:sz w:val="21"/>
          <w:szCs w:val="21"/>
        </w:rPr>
        <w:t xml:space="preserve"> (далее – орган местного самоуправления).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 xml:space="preserve">3. Субсидии предоставляются на безвозмездной и безвозвратной основе гражданам, ведущим личное подсобное хозяйство на территории сельского поселения Зуевка муниципального района </w:t>
      </w:r>
      <w:proofErr w:type="spellStart"/>
      <w:r w:rsidRPr="00991FF3">
        <w:rPr>
          <w:color w:val="212121"/>
          <w:sz w:val="21"/>
          <w:szCs w:val="21"/>
        </w:rPr>
        <w:t>Нефтегорский</w:t>
      </w:r>
      <w:proofErr w:type="spellEnd"/>
      <w:r w:rsidRPr="00991FF3">
        <w:rPr>
          <w:color w:val="212121"/>
          <w:sz w:val="21"/>
          <w:szCs w:val="21"/>
        </w:rPr>
        <w:t xml:space="preserve"> Самарской области в соответствии с Федеральным законом «О личном подсобном хозяйстве», осуществляющим производство молока и его реализацию индивидуальным предпринимателям, осуществляющим свою деятельность на территории муниципального района </w:t>
      </w:r>
      <w:proofErr w:type="spellStart"/>
      <w:r w:rsidRPr="00991FF3">
        <w:rPr>
          <w:color w:val="212121"/>
          <w:sz w:val="21"/>
          <w:szCs w:val="21"/>
        </w:rPr>
        <w:t>Нефтегорский</w:t>
      </w:r>
      <w:proofErr w:type="spellEnd"/>
      <w:r w:rsidRPr="00991FF3">
        <w:rPr>
          <w:color w:val="212121"/>
          <w:sz w:val="21"/>
          <w:szCs w:val="21"/>
        </w:rPr>
        <w:t xml:space="preserve"> в сфере заготовки, хранения, переработки, транспортировки и реализации сельскохозяйственной продукции и закупающим молоко в личных подсобных хозяйствах населения муниципального района </w:t>
      </w:r>
      <w:proofErr w:type="spellStart"/>
      <w:r w:rsidRPr="00991FF3">
        <w:rPr>
          <w:color w:val="212121"/>
          <w:sz w:val="21"/>
          <w:szCs w:val="21"/>
        </w:rPr>
        <w:t>Нефтегорский</w:t>
      </w:r>
      <w:proofErr w:type="spellEnd"/>
      <w:r w:rsidRPr="00991FF3">
        <w:rPr>
          <w:color w:val="212121"/>
          <w:sz w:val="21"/>
          <w:szCs w:val="21"/>
        </w:rPr>
        <w:t xml:space="preserve"> Самарской области (далее – заготовители).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 xml:space="preserve">4.Субсидии не предоставляются производителям, личное подсобное хозяйство которых не учтено в </w:t>
      </w:r>
      <w:proofErr w:type="spellStart"/>
      <w:r w:rsidRPr="00991FF3">
        <w:rPr>
          <w:color w:val="212121"/>
          <w:sz w:val="21"/>
          <w:szCs w:val="21"/>
        </w:rPr>
        <w:t>похозяйственной</w:t>
      </w:r>
      <w:proofErr w:type="spellEnd"/>
      <w:r w:rsidRPr="00991FF3">
        <w:rPr>
          <w:color w:val="212121"/>
          <w:sz w:val="21"/>
          <w:szCs w:val="21"/>
        </w:rPr>
        <w:t xml:space="preserve"> книге.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5. Субсидии предоставляются производителям, соответствующим требованиям </w:t>
      </w:r>
      <w:hyperlink r:id="rId5" w:anchor="Par231" w:history="1">
        <w:r w:rsidRPr="00991FF3">
          <w:rPr>
            <w:color w:val="0263B2"/>
            <w:sz w:val="21"/>
            <w:szCs w:val="21"/>
            <w:u w:val="single"/>
          </w:rPr>
          <w:t>пунктов </w:t>
        </w:r>
      </w:hyperlink>
      <w:r w:rsidRPr="00991FF3">
        <w:rPr>
          <w:color w:val="212121"/>
          <w:sz w:val="21"/>
          <w:szCs w:val="21"/>
        </w:rPr>
        <w:t>3, 4 настоящего Порядка (далее - получатели), в целях возмещения понесенных ими в предыдущем и текущем финансовых годах затрат в связи с производством сельскохозяйственной продукции в части расходов на производство реализованного заготовителям молока (за исключением затрат, ранее возмещенных в соответствии с действующим законодательством).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7. После получения субсидии получатели обязаны соблюдать следующие условия: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согласие получателя на осуществление органом местного самоуправления и органами государственного (муниципального) финансового контроля проверок соблюдения получателем субсидии условий, целей и порядка её предоставления, предусмотренное соглашением о предоставлении субсидии, заключенным между органом местного самоуправления и получателем субсидии;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отсутствие выявленных в ходе проверок, проводимых уполномоченными органами, недостоверных сведений в представленных в соответствии с пунктом 9 настоящего Порядка документах, а также фактов неправомерного получения субсидии.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lastRenderedPageBreak/>
        <w:t xml:space="preserve">8. Субсидии предоставляются производителям по расчетной ставке субсидии в размере 0,6 рубля за один литр молока, реализованного заготовителям муниципального района </w:t>
      </w:r>
      <w:proofErr w:type="spellStart"/>
      <w:r w:rsidRPr="00991FF3">
        <w:rPr>
          <w:color w:val="212121"/>
          <w:sz w:val="21"/>
          <w:szCs w:val="21"/>
        </w:rPr>
        <w:t>Нефтегорский</w:t>
      </w:r>
      <w:proofErr w:type="spellEnd"/>
      <w:r w:rsidRPr="00991FF3">
        <w:rPr>
          <w:color w:val="212121"/>
          <w:sz w:val="21"/>
          <w:szCs w:val="21"/>
        </w:rPr>
        <w:t xml:space="preserve"> Самарской области в предыдущем и текущем финансовых годах.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9. В целях получения субсидии производителями представляются в Администрацию сельского поселения Зуевка не позднее 25 декабря текущего финансового года следующие документы: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заявление о предоставлении субсидии с указанием почтового адреса и контактного телефона производителя;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справка-расчёт о причитающейся субсидии по форме согласно приложению 1 к настоящему Порядку;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справка, выданная заготовителем о количестве закупленного у производителя молока согласно приложению 2 к настоящему Порядку;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копия паспорта производителя;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копия документа с указанием номера счёта, открытого производителю в российской кредитной организации.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Копии указанных документов представляются с предъявлением оригинала.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10. Орган местного самоуправления в целях предоставления субсидий осуществляет: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регистрацию заявлений о предоставлении субсидий в порядке их поступления в специальном журнале, листы которого должны быть пронумерованы, прошнурованы, скреплены печатью Органа местного самоуправления;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 xml:space="preserve">сверку по </w:t>
      </w:r>
      <w:proofErr w:type="spellStart"/>
      <w:r w:rsidRPr="00991FF3">
        <w:rPr>
          <w:color w:val="212121"/>
          <w:sz w:val="21"/>
          <w:szCs w:val="21"/>
        </w:rPr>
        <w:t>похозяйственной</w:t>
      </w:r>
      <w:proofErr w:type="spellEnd"/>
      <w:r w:rsidRPr="00991FF3">
        <w:rPr>
          <w:color w:val="212121"/>
          <w:sz w:val="21"/>
          <w:szCs w:val="21"/>
        </w:rPr>
        <w:t xml:space="preserve"> книге сведений о наличии у производителя поголовья коров, которые учтены в </w:t>
      </w:r>
      <w:proofErr w:type="spellStart"/>
      <w:r w:rsidRPr="00991FF3">
        <w:rPr>
          <w:color w:val="212121"/>
          <w:sz w:val="21"/>
          <w:szCs w:val="21"/>
        </w:rPr>
        <w:t>похозяйственной</w:t>
      </w:r>
      <w:proofErr w:type="spellEnd"/>
      <w:r w:rsidRPr="00991FF3">
        <w:rPr>
          <w:color w:val="212121"/>
          <w:sz w:val="21"/>
          <w:szCs w:val="21"/>
        </w:rPr>
        <w:t xml:space="preserve"> книге на дату не позднее, чем за 30 дней до даты подачи заявления о предоставлении субсидии,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рассмотрение документов, предусмотренных пунктом 9 настоящего Порядка, и принятие решения о предоставлении получателю субсидии или отказе в ее предоставлении в течение 5 календарных дней со дня регистрации заявления о предоставлении субсидии.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11. Предоставление субсидии осуществляется путем перечисления суммы субсидии на счет, открытый получателю в российской кредитной организации, на основании соглашения, заключенного между получателем и Органом местного самоуправления, предусматривающего соблюдение условий, предусмотренных пунктом 7 настоящего порядка.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Орган местного самоуправления вправе привлекать кредитные организации для перечисления получателям субсидий при условии заключения соглашения Органом местного самоуправления с кредитной организацией в порядке, установленном действующим законодательством, предусмотрев в нем возможность перечисления общей суммы субсидий на счет российской кредитной организации для последующего зачисления на счета получателей.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12. Основаниями для отказа в предоставлении субсидии являются: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несоответствие производителя требованиям </w:t>
      </w:r>
      <w:hyperlink r:id="rId6" w:anchor="Par231" w:history="1">
        <w:r w:rsidRPr="00991FF3">
          <w:rPr>
            <w:color w:val="0263B2"/>
            <w:sz w:val="21"/>
            <w:szCs w:val="21"/>
            <w:u w:val="single"/>
          </w:rPr>
          <w:t>пунктов </w:t>
        </w:r>
      </w:hyperlink>
      <w:r w:rsidRPr="00991FF3">
        <w:rPr>
          <w:color w:val="212121"/>
          <w:sz w:val="21"/>
          <w:szCs w:val="21"/>
        </w:rPr>
        <w:t>3, 4 настоящего Порядка;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отсутствие, недостаточность или использование органом местного самоуправления в полном объеме лимитов бюджетных обязательств по предоставлению субсидий, утвержденных в установленном порядке органу местного самоуправления;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lastRenderedPageBreak/>
        <w:t>представление документов, указанных в пункте 9 настоящего Порядка, с нарушением сроков, установленных </w:t>
      </w:r>
      <w:hyperlink r:id="rId7" w:anchor="Par274" w:history="1">
        <w:r w:rsidRPr="00991FF3">
          <w:rPr>
            <w:color w:val="0263B2"/>
            <w:sz w:val="21"/>
            <w:szCs w:val="21"/>
            <w:u w:val="single"/>
          </w:rPr>
          <w:t>пунктом</w:t>
        </w:r>
      </w:hyperlink>
      <w:r w:rsidRPr="00991FF3">
        <w:rPr>
          <w:color w:val="212121"/>
          <w:sz w:val="21"/>
          <w:szCs w:val="21"/>
        </w:rPr>
        <w:t> 9 настоящего Порядка, не в полном объеме и (или) не соответствующих требованиям действующего законодательства.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В случае принятия решения об отказе в предоставлении субсидии представленные документы подлежат возврату с мотивированным отказом (в письменной форме).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Производитель после устранения причин, послуживших основанием для отказа в предоставлении субсидии, вправе вновь обратиться в Орган местного самоуправления с заявлением о предоставлении субсидии в срок, установленный </w:t>
      </w:r>
      <w:hyperlink r:id="rId8" w:anchor="Par274" w:history="1">
        <w:r w:rsidRPr="00991FF3">
          <w:rPr>
            <w:color w:val="0263B2"/>
            <w:sz w:val="21"/>
            <w:szCs w:val="21"/>
            <w:u w:val="single"/>
          </w:rPr>
          <w:t>пунктом</w:t>
        </w:r>
      </w:hyperlink>
      <w:r w:rsidRPr="00991FF3">
        <w:rPr>
          <w:color w:val="212121"/>
          <w:sz w:val="21"/>
          <w:szCs w:val="21"/>
        </w:rPr>
        <w:t> 9 настоящего Порядка.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13. В случае нарушения получателем условий, предусмотренных пунктом </w:t>
      </w:r>
      <w:hyperlink r:id="rId9" w:anchor="Par245" w:history="1">
        <w:r w:rsidRPr="00991FF3">
          <w:rPr>
            <w:color w:val="0263B2"/>
            <w:sz w:val="21"/>
            <w:szCs w:val="21"/>
            <w:u w:val="single"/>
          </w:rPr>
          <w:t>7</w:t>
        </w:r>
      </w:hyperlink>
      <w:r w:rsidRPr="00991FF3">
        <w:rPr>
          <w:color w:val="212121"/>
          <w:sz w:val="21"/>
          <w:szCs w:val="21"/>
        </w:rPr>
        <w:t> настоящего Порядка, получатель обязан в течение 10 дней со дня получения письменного требования органа местного самоуправления о возврате субсидии или ее части возвратить в доход местного бюджета предоставленную субсидию или ее часть, полученную неправомерно.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В случае, если субсидия или ее часть не возвращена в установленный срок, она взыскивается в доход местного бюджета в порядке, установленном действующим законодательством.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14. Орган местного самоуправления осуществляет обязательную проверку соблюдения условий, целей и порядка предоставления субсидий их получателями.</w:t>
      </w:r>
    </w:p>
    <w:p w:rsidR="00991FF3" w:rsidRPr="00991FF3" w:rsidRDefault="00991FF3" w:rsidP="00991FF3">
      <w:pPr>
        <w:shd w:val="clear" w:color="auto" w:fill="FFFFFF"/>
        <w:spacing w:after="100" w:afterAutospacing="1" w:line="240" w:lineRule="auto"/>
        <w:ind w:firstLine="0"/>
        <w:rPr>
          <w:color w:val="212121"/>
          <w:sz w:val="21"/>
          <w:szCs w:val="21"/>
        </w:rPr>
      </w:pPr>
      <w:r w:rsidRPr="00991FF3">
        <w:rPr>
          <w:color w:val="212121"/>
          <w:sz w:val="21"/>
          <w:szCs w:val="21"/>
        </w:rPr>
        <w:t>Органы государственного (муниципального) финансового контроля при проведении ревизий (проверок) осуществляют проверку соблюдения условий, целей и порядка предоставления субсидий их получателями.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694"/>
    <w:rsid w:val="00043694"/>
    <w:rsid w:val="003E0016"/>
    <w:rsid w:val="00991F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38966-9F9B-460C-99D2-C0C6CFC63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1FF3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991F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8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zuevka.ru/documents/arhive_decision/detail.php?id=46468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mzuevka.ru/documents/arhive_decision/detail.php?id=4646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zuevka.ru/documents/arhive_decision/detail.php?id=46468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mzuevka.ru/documents/arhive_decision/detail.php?id=46468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neftegorskadm.ru/" TargetMode="External"/><Relationship Id="rId9" Type="http://schemas.openxmlformats.org/officeDocument/2006/relationships/hyperlink" Target="https://admzuevka.ru/documents/arhive_decision/detail.php?id=4646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1453</Words>
  <Characters>8284</Characters>
  <Application>Microsoft Office Word</Application>
  <DocSecurity>0</DocSecurity>
  <Lines>69</Lines>
  <Paragraphs>19</Paragraphs>
  <ScaleCrop>false</ScaleCrop>
  <Company>diakov.net</Company>
  <LinksUpToDate>false</LinksUpToDate>
  <CharactersWithSpaces>9718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2021-01-21T13:18:00Z</dcterms:created>
  <dcterms:modified xsi:type="dcterms:W3CDTF">2021-01-21T13:19:00Z</dcterms:modified>
</cp:coreProperties>
</file>