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2F8" w:rsidRPr="004312F8" w:rsidRDefault="004312F8" w:rsidP="004312F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2F8">
        <w:rPr>
          <w:rFonts w:ascii="Times New Roman" w:hAnsi="Times New Roman" w:cs="Times New Roman"/>
          <w:b/>
          <w:sz w:val="24"/>
          <w:szCs w:val="24"/>
        </w:rPr>
        <w:t>ФНС России рассказала о новом способе получения кассового чека покупателем</w:t>
      </w:r>
    </w:p>
    <w:p w:rsidR="004312F8" w:rsidRPr="004312F8" w:rsidRDefault="004312F8" w:rsidP="004312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2F8">
        <w:rPr>
          <w:rFonts w:ascii="Times New Roman" w:hAnsi="Times New Roman" w:cs="Times New Roman"/>
          <w:sz w:val="24"/>
          <w:szCs w:val="24"/>
        </w:rPr>
        <w:t>С 1 марта хранить и получать электронные чеки станет удобнее. Теперь покупатель может попросить продавца направить чек не на электронную почту или номер телефона, а через информационный ресурс ФНС России «Мои чеки онлайн». То есть покупателю больше не нужно помнить, куда именно продавец прислал чек – теперь они могут храниться в одном месте.</w:t>
      </w:r>
    </w:p>
    <w:p w:rsidR="004312F8" w:rsidRPr="004312F8" w:rsidRDefault="004312F8" w:rsidP="004312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2F8">
        <w:rPr>
          <w:rFonts w:ascii="Times New Roman" w:hAnsi="Times New Roman" w:cs="Times New Roman"/>
          <w:sz w:val="24"/>
          <w:szCs w:val="24"/>
        </w:rPr>
        <w:t>Таким образом, сервис «Мои чеки онлайн» станет одним из </w:t>
      </w:r>
      <w:hyperlink r:id="rId5" w:tgtFrame="_blank" w:history="1">
        <w:r w:rsidRPr="004312F8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официальных способов</w:t>
        </w:r>
      </w:hyperlink>
      <w:r w:rsidRPr="004312F8">
        <w:rPr>
          <w:rFonts w:ascii="Times New Roman" w:hAnsi="Times New Roman" w:cs="Times New Roman"/>
          <w:sz w:val="24"/>
          <w:szCs w:val="24"/>
        </w:rPr>
        <w:t> направления покупателю кассового чека в электронном виде. Направлять продавцу электронные чеки в сервис «Мои чеки онлайн» можно только после получения согласия от покупателя.</w:t>
      </w:r>
    </w:p>
    <w:p w:rsidR="004312F8" w:rsidRPr="004312F8" w:rsidRDefault="004312F8" w:rsidP="004312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2F8">
        <w:rPr>
          <w:rFonts w:ascii="Times New Roman" w:hAnsi="Times New Roman" w:cs="Times New Roman"/>
          <w:sz w:val="24"/>
          <w:szCs w:val="24"/>
        </w:rPr>
        <w:t>«Мои чеки онлайн» - это универсальный сервис, который был запущен ФНС России в качестве пилотного проекта в 2021 году. Сервис позволяет хранить электронные чеки в одном месте с возможностью предъявлять их для налогового вычета, учета своих расходов, возврата товаров или гарантийного обслуживания.</w:t>
      </w:r>
    </w:p>
    <w:p w:rsidR="004312F8" w:rsidRPr="004312F8" w:rsidRDefault="004312F8" w:rsidP="004312F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2F8">
        <w:rPr>
          <w:rFonts w:ascii="Times New Roman" w:hAnsi="Times New Roman" w:cs="Times New Roman"/>
          <w:sz w:val="24"/>
          <w:szCs w:val="24"/>
        </w:rPr>
        <w:t>Для бизнеса такой способ направления чеков позволит сэкономить ресурсы на их печать.</w:t>
      </w:r>
    </w:p>
    <w:p w:rsidR="00C3501D" w:rsidRDefault="00C3501D" w:rsidP="004312F8">
      <w:pPr>
        <w:spacing w:line="360" w:lineRule="auto"/>
      </w:pPr>
      <w:bookmarkStart w:id="0" w:name="_GoBack"/>
      <w:bookmarkEnd w:id="0"/>
    </w:p>
    <w:sectPr w:rsidR="00C35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F8"/>
    <w:rsid w:val="004312F8"/>
    <w:rsid w:val="00526449"/>
    <w:rsid w:val="007D3D06"/>
    <w:rsid w:val="00C3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12F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312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12F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312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ublication.pravo.gov.ru/document/00012024080800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3</cp:revision>
  <dcterms:created xsi:type="dcterms:W3CDTF">2025-03-04T06:03:00Z</dcterms:created>
  <dcterms:modified xsi:type="dcterms:W3CDTF">2025-04-28T06:59:00Z</dcterms:modified>
</cp:coreProperties>
</file>