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BC" w:rsidRDefault="00D17ABC" w:rsidP="007F2B8E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r w:rsidRPr="00D17ABC">
        <w:rPr>
          <w:rFonts w:ascii="Times New Roman" w:hAnsi="Times New Roman" w:cs="Times New Roman"/>
          <w:b/>
          <w:bCs/>
          <w:sz w:val="28"/>
        </w:rPr>
        <w:t xml:space="preserve">Маркировка </w:t>
      </w:r>
      <w:r>
        <w:rPr>
          <w:rFonts w:ascii="Times New Roman" w:hAnsi="Times New Roman" w:cs="Times New Roman"/>
          <w:b/>
          <w:bCs/>
          <w:sz w:val="28"/>
        </w:rPr>
        <w:t xml:space="preserve">упакованной воды </w:t>
      </w:r>
      <w:r w:rsidRPr="00D17ABC">
        <w:rPr>
          <w:rFonts w:ascii="Times New Roman" w:hAnsi="Times New Roman" w:cs="Times New Roman"/>
          <w:b/>
          <w:bCs/>
          <w:sz w:val="28"/>
        </w:rPr>
        <w:t xml:space="preserve">и </w:t>
      </w:r>
      <w:r>
        <w:rPr>
          <w:rFonts w:ascii="Times New Roman" w:hAnsi="Times New Roman" w:cs="Times New Roman"/>
          <w:b/>
          <w:bCs/>
          <w:sz w:val="28"/>
        </w:rPr>
        <w:t>молочной продукции</w:t>
      </w:r>
    </w:p>
    <w:bookmarkEnd w:id="0"/>
    <w:p w:rsidR="007F2B8E" w:rsidRPr="007F2B8E" w:rsidRDefault="007F2B8E" w:rsidP="007F2B8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7F2B8E">
        <w:rPr>
          <w:rFonts w:ascii="Times New Roman" w:hAnsi="Times New Roman" w:cs="Times New Roman"/>
          <w:b/>
          <w:bCs/>
          <w:sz w:val="28"/>
        </w:rPr>
        <w:t>Упакованная вода</w:t>
      </w:r>
    </w:p>
    <w:p w:rsidR="007F2B8E" w:rsidRPr="007F2B8E" w:rsidRDefault="007F2B8E" w:rsidP="007F2B8E">
      <w:pPr>
        <w:jc w:val="both"/>
        <w:rPr>
          <w:rFonts w:ascii="Times New Roman" w:hAnsi="Times New Roman" w:cs="Times New Roman"/>
        </w:rPr>
      </w:pPr>
      <w:r w:rsidRPr="007F2B8E">
        <w:rPr>
          <w:rFonts w:ascii="Times New Roman" w:hAnsi="Times New Roman" w:cs="Times New Roman"/>
        </w:rPr>
        <w:t>Требования к маркировке воды содержатся в постановлении Правительства РФ от 31.05.2021 </w:t>
      </w:r>
      <w:hyperlink r:id="rId5" w:tgtFrame="_blank" w:history="1">
        <w:r w:rsidRPr="007F2B8E">
          <w:rPr>
            <w:rStyle w:val="a3"/>
            <w:rFonts w:ascii="Times New Roman" w:hAnsi="Times New Roman" w:cs="Times New Roman"/>
          </w:rPr>
          <w:t>№ 841</w:t>
        </w:r>
      </w:hyperlink>
      <w:r w:rsidRPr="007F2B8E">
        <w:rPr>
          <w:rFonts w:ascii="Times New Roman" w:hAnsi="Times New Roman" w:cs="Times New Roman"/>
        </w:rPr>
        <w:t>. Переход на обязательную маркировку уже почти завершился.</w:t>
      </w:r>
    </w:p>
    <w:p w:rsidR="007F2B8E" w:rsidRPr="007F2B8E" w:rsidRDefault="007F2B8E" w:rsidP="007F2B8E">
      <w:pPr>
        <w:jc w:val="both"/>
        <w:rPr>
          <w:rFonts w:ascii="Times New Roman" w:hAnsi="Times New Roman" w:cs="Times New Roman"/>
        </w:rPr>
      </w:pPr>
      <w:r w:rsidRPr="007F2B8E">
        <w:rPr>
          <w:rFonts w:ascii="Times New Roman" w:hAnsi="Times New Roman" w:cs="Times New Roman"/>
        </w:rPr>
        <w:t>С 1 марта 2025 года все участники оборота перейдут с ОСУ на </w:t>
      </w:r>
      <w:proofErr w:type="spellStart"/>
      <w:r w:rsidRPr="007F2B8E">
        <w:rPr>
          <w:rFonts w:ascii="Times New Roman" w:hAnsi="Times New Roman" w:cs="Times New Roman"/>
        </w:rPr>
        <w:t>поэкземплярный</w:t>
      </w:r>
      <w:proofErr w:type="spellEnd"/>
      <w:r w:rsidRPr="007F2B8E">
        <w:rPr>
          <w:rFonts w:ascii="Times New Roman" w:hAnsi="Times New Roman" w:cs="Times New Roman"/>
        </w:rPr>
        <w:t xml:space="preserve"> учет: должны начать передавать в Честный знак сведения об отгружаемом или полученном товаре </w:t>
      </w:r>
      <w:proofErr w:type="spellStart"/>
      <w:r w:rsidRPr="007F2B8E">
        <w:rPr>
          <w:rFonts w:ascii="Times New Roman" w:hAnsi="Times New Roman" w:cs="Times New Roman"/>
        </w:rPr>
        <w:t>поэкземплярно</w:t>
      </w:r>
      <w:proofErr w:type="spellEnd"/>
      <w:r w:rsidRPr="007F2B8E">
        <w:rPr>
          <w:rFonts w:ascii="Times New Roman" w:hAnsi="Times New Roman" w:cs="Times New Roman"/>
        </w:rPr>
        <w:t>.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Молочная продукция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Участники оборота уже маркируют мороженое, сыры и отдельные виды молочной продукции со сроком хранения до или больше 40 суток. Сейчас у них есть обязанность передавать данные в Честный знак в объемно-сортовом учете.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сентября 2024 года начался эксперимент по переходу молочных товаров на </w:t>
      </w:r>
      <w:proofErr w:type="spellStart"/>
      <w:r w:rsidRPr="00E1154D">
        <w:rPr>
          <w:rFonts w:ascii="Times New Roman" w:hAnsi="Times New Roman" w:cs="Times New Roman"/>
        </w:rPr>
        <w:t>партионный</w:t>
      </w:r>
      <w:proofErr w:type="spellEnd"/>
      <w:r w:rsidRPr="00E1154D">
        <w:rPr>
          <w:rFonts w:ascii="Times New Roman" w:hAnsi="Times New Roman" w:cs="Times New Roman"/>
        </w:rPr>
        <w:t xml:space="preserve"> учет. Его регулирует постановление Правительства РФ от 31.08.2024 </w:t>
      </w:r>
      <w:hyperlink r:id="rId6" w:tgtFrame="_blank" w:history="1">
        <w:r w:rsidRPr="00E1154D">
          <w:rPr>
            <w:rStyle w:val="a3"/>
            <w:rFonts w:ascii="Times New Roman" w:hAnsi="Times New Roman" w:cs="Times New Roman"/>
          </w:rPr>
          <w:t>№ 1205 </w:t>
        </w:r>
      </w:hyperlink>
      <w:r w:rsidRPr="00E1154D">
        <w:rPr>
          <w:rFonts w:ascii="Times New Roman" w:hAnsi="Times New Roman" w:cs="Times New Roman"/>
        </w:rPr>
        <w:t>и в него попадают все коды ТН ВЭД, которые подлежат маркировке.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proofErr w:type="spellStart"/>
      <w:r w:rsidRPr="00E1154D">
        <w:rPr>
          <w:rFonts w:ascii="Times New Roman" w:hAnsi="Times New Roman" w:cs="Times New Roman"/>
        </w:rPr>
        <w:t>Партионный</w:t>
      </w:r>
      <w:proofErr w:type="spellEnd"/>
      <w:r w:rsidRPr="00E1154D">
        <w:rPr>
          <w:rFonts w:ascii="Times New Roman" w:hAnsi="Times New Roman" w:cs="Times New Roman"/>
        </w:rPr>
        <w:t xml:space="preserve"> учет — альтернатива </w:t>
      </w:r>
      <w:proofErr w:type="spellStart"/>
      <w:r w:rsidRPr="00E1154D">
        <w:rPr>
          <w:rFonts w:ascii="Times New Roman" w:hAnsi="Times New Roman" w:cs="Times New Roman"/>
        </w:rPr>
        <w:t>поэкземплярному</w:t>
      </w:r>
      <w:proofErr w:type="spellEnd"/>
      <w:r w:rsidRPr="00E1154D">
        <w:rPr>
          <w:rFonts w:ascii="Times New Roman" w:hAnsi="Times New Roman" w:cs="Times New Roman"/>
        </w:rPr>
        <w:t xml:space="preserve">. Его суть в том, чтобы привязывать код каждой единицы товара к определенной партии. Эксперимент продлится до 1 июня 2025 года. Он нужен, чтобы правительство проверило, улучшит ли </w:t>
      </w:r>
      <w:proofErr w:type="spellStart"/>
      <w:r w:rsidRPr="00E1154D">
        <w:rPr>
          <w:rFonts w:ascii="Times New Roman" w:hAnsi="Times New Roman" w:cs="Times New Roman"/>
        </w:rPr>
        <w:t>партионный</w:t>
      </w:r>
      <w:proofErr w:type="spellEnd"/>
      <w:r w:rsidRPr="00E1154D">
        <w:rPr>
          <w:rFonts w:ascii="Times New Roman" w:hAnsi="Times New Roman" w:cs="Times New Roman"/>
        </w:rPr>
        <w:t xml:space="preserve"> учет </w:t>
      </w:r>
      <w:proofErr w:type="spellStart"/>
      <w:r w:rsidRPr="00E1154D">
        <w:rPr>
          <w:rFonts w:ascii="Times New Roman" w:hAnsi="Times New Roman" w:cs="Times New Roman"/>
        </w:rPr>
        <w:t>прослеживаемость</w:t>
      </w:r>
      <w:proofErr w:type="spellEnd"/>
      <w:r w:rsidRPr="00E1154D">
        <w:rPr>
          <w:rFonts w:ascii="Times New Roman" w:hAnsi="Times New Roman" w:cs="Times New Roman"/>
        </w:rPr>
        <w:t xml:space="preserve"> товаров. Вводить ли </w:t>
      </w:r>
      <w:proofErr w:type="spellStart"/>
      <w:r w:rsidRPr="00E1154D">
        <w:rPr>
          <w:rFonts w:ascii="Times New Roman" w:hAnsi="Times New Roman" w:cs="Times New Roman"/>
        </w:rPr>
        <w:t>партионный</w:t>
      </w:r>
      <w:proofErr w:type="spellEnd"/>
      <w:r w:rsidRPr="00E1154D">
        <w:rPr>
          <w:rFonts w:ascii="Times New Roman" w:hAnsi="Times New Roman" w:cs="Times New Roman"/>
        </w:rPr>
        <w:t xml:space="preserve"> учет, решат по результатам эксперимента.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303F32"/>
    <w:rsid w:val="007F2B8E"/>
    <w:rsid w:val="00A578E4"/>
    <w:rsid w:val="00C22AC2"/>
    <w:rsid w:val="00CF2C9C"/>
    <w:rsid w:val="00D17ABC"/>
    <w:rsid w:val="00E1154D"/>
    <w:rsid w:val="00F1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77188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5" Type="http://schemas.openxmlformats.org/officeDocument/2006/relationships/hyperlink" Target="https://normativ.kontur.ru/document/last?moduleId=1&amp;documentId=465014&amp;p=1210&amp;utm_source=YandexDirect&amp;utm_medium=cpc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utm_referer=yandex.ru&amp;utm_startpage=kontur.ru%2Fmarkirovka%2Fspravka%2F54370-kalendar_markirovki_tovarov&amp;utm_orderpage=kontur.ru%2Fmarkirovka%2Fspravka%2F54370-kalendar_markirovki_tovarov&amp;utm_ad=16086176656&amp;yclid=73120501494841343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2025-04-28T07:11:00Z</dcterms:created>
  <dcterms:modified xsi:type="dcterms:W3CDTF">2025-04-28T10:45:00Z</dcterms:modified>
</cp:coreProperties>
</file>